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C3E" w:rsidRPr="007D05B9" w:rsidRDefault="00F5087E" w:rsidP="00F5087E">
      <w:pPr>
        <w:spacing w:line="276" w:lineRule="auto"/>
        <w:jc w:val="center"/>
        <w:rPr>
          <w:rFonts w:ascii="Verdana" w:hAnsi="Verdana"/>
          <w:sz w:val="32"/>
          <w:szCs w:val="16"/>
        </w:rPr>
      </w:pPr>
      <w:r w:rsidRPr="007D05B9">
        <w:rPr>
          <w:rFonts w:ascii="Verdana" w:hAnsi="Verdana"/>
          <w:b/>
          <w:sz w:val="32"/>
          <w:szCs w:val="16"/>
        </w:rPr>
        <w:t>CARTA DEI SERVIZI</w:t>
      </w:r>
      <w:r w:rsidR="007D05B9" w:rsidRPr="007D05B9">
        <w:rPr>
          <w:rFonts w:ascii="Verdana" w:hAnsi="Verdana"/>
          <w:b/>
          <w:sz w:val="32"/>
          <w:szCs w:val="16"/>
        </w:rPr>
        <w:t xml:space="preserve"> - MOD67 Revisione </w:t>
      </w:r>
      <w:proofErr w:type="gramStart"/>
      <w:r w:rsidR="00DD6BE2">
        <w:rPr>
          <w:rFonts w:ascii="Verdana" w:hAnsi="Verdana"/>
          <w:b/>
          <w:sz w:val="32"/>
          <w:szCs w:val="16"/>
        </w:rPr>
        <w:t xml:space="preserve">Dicembre </w:t>
      </w:r>
      <w:r w:rsidR="007D05B9" w:rsidRPr="007D05B9">
        <w:rPr>
          <w:rFonts w:ascii="Verdana" w:hAnsi="Verdana"/>
          <w:b/>
          <w:sz w:val="32"/>
          <w:szCs w:val="16"/>
        </w:rPr>
        <w:t xml:space="preserve"> 202</w:t>
      </w:r>
      <w:r w:rsidR="00DD6BE2">
        <w:rPr>
          <w:rFonts w:ascii="Verdana" w:hAnsi="Verdana"/>
          <w:b/>
          <w:sz w:val="32"/>
          <w:szCs w:val="16"/>
        </w:rPr>
        <w:t>1</w:t>
      </w:r>
      <w:proofErr w:type="gramEnd"/>
    </w:p>
    <w:p w:rsidR="007D05B9" w:rsidRDefault="007D05B9" w:rsidP="00A22C3E">
      <w:pPr>
        <w:spacing w:line="276" w:lineRule="auto"/>
        <w:jc w:val="both"/>
        <w:rPr>
          <w:rFonts w:ascii="Verdana" w:hAnsi="Verdana"/>
          <w:sz w:val="16"/>
          <w:szCs w:val="16"/>
        </w:rPr>
      </w:pPr>
    </w:p>
    <w:p w:rsidR="007D05B9" w:rsidRDefault="007D05B9" w:rsidP="00A22C3E">
      <w:pPr>
        <w:spacing w:line="276" w:lineRule="auto"/>
        <w:jc w:val="both"/>
        <w:rPr>
          <w:rFonts w:ascii="Verdana" w:hAnsi="Verdana"/>
          <w:sz w:val="20"/>
          <w:szCs w:val="16"/>
        </w:rPr>
      </w:pPr>
      <w:r w:rsidRPr="007D05B9">
        <w:rPr>
          <w:rFonts w:ascii="Verdana" w:hAnsi="Verdana"/>
          <w:sz w:val="20"/>
          <w:szCs w:val="16"/>
        </w:rPr>
        <w:t>La Carta dei Servizi viene pubblicata sul sito internet del Centro Medico Fisiosport e messa a disposizione degli utenti all’ingresso della struttura.</w:t>
      </w:r>
    </w:p>
    <w:p w:rsidR="00E46D94" w:rsidRDefault="00E46D94" w:rsidP="00A22C3E">
      <w:pPr>
        <w:spacing w:line="276" w:lineRule="auto"/>
        <w:jc w:val="both"/>
        <w:rPr>
          <w:rFonts w:ascii="Verdana" w:hAnsi="Verdana"/>
          <w:sz w:val="20"/>
          <w:szCs w:val="16"/>
        </w:rPr>
      </w:pPr>
      <w:r>
        <w:rPr>
          <w:rFonts w:ascii="Verdana" w:hAnsi="Verdana"/>
          <w:sz w:val="20"/>
          <w:szCs w:val="16"/>
        </w:rPr>
        <w:t>La Direzione ne facilita la</w:t>
      </w:r>
      <w:r w:rsidRPr="00E46D94">
        <w:rPr>
          <w:rFonts w:ascii="Verdana" w:hAnsi="Verdana"/>
          <w:sz w:val="20"/>
          <w:szCs w:val="16"/>
        </w:rPr>
        <w:t xml:space="preserve"> consultazione </w:t>
      </w:r>
      <w:r>
        <w:rPr>
          <w:rFonts w:ascii="Verdana" w:hAnsi="Verdana"/>
          <w:sz w:val="20"/>
          <w:szCs w:val="16"/>
        </w:rPr>
        <w:t>ed è sempre disponibile ad ascoltare e integrare</w:t>
      </w:r>
      <w:r w:rsidRPr="00E46D94">
        <w:rPr>
          <w:rFonts w:ascii="Verdana" w:hAnsi="Verdana"/>
          <w:sz w:val="20"/>
          <w:szCs w:val="16"/>
        </w:rPr>
        <w:t xml:space="preserve"> eventuali contributi dei cittadini e delle loro associazioni, con particolare riferimento alle associazioni di volontariato e a quelle di tutela dei diritti</w:t>
      </w:r>
      <w:r>
        <w:rPr>
          <w:rFonts w:ascii="Verdana" w:hAnsi="Verdana"/>
          <w:sz w:val="20"/>
          <w:szCs w:val="16"/>
        </w:rPr>
        <w:t>.</w:t>
      </w:r>
    </w:p>
    <w:p w:rsidR="009F18DC" w:rsidRDefault="009F18DC" w:rsidP="00A22C3E">
      <w:pPr>
        <w:spacing w:line="276" w:lineRule="auto"/>
        <w:jc w:val="both"/>
        <w:rPr>
          <w:rFonts w:ascii="Verdana" w:hAnsi="Verdana"/>
          <w:sz w:val="20"/>
          <w:szCs w:val="16"/>
        </w:rPr>
      </w:pPr>
    </w:p>
    <w:p w:rsidR="009F18DC" w:rsidRPr="00A66819" w:rsidRDefault="00372C43" w:rsidP="009F18DC">
      <w:pPr>
        <w:autoSpaceDE w:val="0"/>
        <w:autoSpaceDN w:val="0"/>
        <w:adjustRightInd w:val="0"/>
        <w:jc w:val="both"/>
        <w:rPr>
          <w:rFonts w:ascii="Verdana" w:hAnsi="Verdana" w:cs="Arial"/>
          <w:b/>
          <w:sz w:val="20"/>
          <w:u w:val="single"/>
        </w:rPr>
      </w:pPr>
      <w:r w:rsidRPr="00A66819">
        <w:rPr>
          <w:rFonts w:ascii="Verdana" w:hAnsi="Verdana"/>
          <w:b/>
          <w:sz w:val="20"/>
          <w:szCs w:val="16"/>
          <w:u w:val="single"/>
        </w:rPr>
        <w:t>Il Centro Medico FISIOSPORT</w:t>
      </w:r>
    </w:p>
    <w:p w:rsidR="00A66819" w:rsidRDefault="00A66819" w:rsidP="00A66819">
      <w:pPr>
        <w:pStyle w:val="text-muted"/>
        <w:jc w:val="both"/>
      </w:pPr>
      <w:r>
        <w:t xml:space="preserve">Fondata nel 1985, Fisiosport S.r.l. sostiene numerose società sportive con migliaia di atleti provenienti da tutta la Regione Marche diventando così il più importante centro di Medicina dello Sport dell’intera Regione Marche. </w:t>
      </w:r>
    </w:p>
    <w:p w:rsidR="00A66819" w:rsidRDefault="00A66819" w:rsidP="00A66819">
      <w:pPr>
        <w:pStyle w:val="text-muted"/>
        <w:jc w:val="both"/>
      </w:pPr>
      <w:r>
        <w:t xml:space="preserve">La prima convenzione venne affidata nel 1986 (U.S.L. Fossombrone, poi U.S.L. Cagli ed altre). Con le varie modifiche legislative (vedi passaggio di U.S.L. a Zone Territoriali e poi Aree vaste) con l’Autorizzazione Regionale n.7 del 26/02/1992 Fisiosport S.r.l. venne Accreditata e Convenzionata con tutte le Aree Vaste del territorio Regionale. </w:t>
      </w:r>
    </w:p>
    <w:p w:rsidR="00A66819" w:rsidRDefault="00A66819" w:rsidP="00A66819">
      <w:pPr>
        <w:pStyle w:val="text-muted"/>
        <w:jc w:val="both"/>
      </w:pPr>
      <w:r>
        <w:t xml:space="preserve">Dal 1985 Fisiosport S.r.l. ha promosso e finanziato annualmente per 17 anni il “Convegno di Medicina dello Sport Passo del Furlo”. Convegno che vide espressa la sua prima edizione nel 1979 grazie alla volontà del Dott. Pelagaggia Maurizio (Specialista in Medicina dello Sport, Cardiologia e Medicina Preventiva ed Igiene) ed all’indispensabile supporto di altri illustri luminari della scienza medica come i </w:t>
      </w:r>
      <w:proofErr w:type="spellStart"/>
      <w:r>
        <w:t>Dott.ri</w:t>
      </w:r>
      <w:proofErr w:type="spellEnd"/>
      <w:r>
        <w:t xml:space="preserve">: E. Mannarino, G. Montanari, S. Papa, L. </w:t>
      </w:r>
      <w:proofErr w:type="spellStart"/>
      <w:r>
        <w:t>Flacco</w:t>
      </w:r>
      <w:proofErr w:type="spellEnd"/>
      <w:r>
        <w:t xml:space="preserve">, R. Rossi, V. Stocchi, R. Sassi (Precedentemente Responsabile Training </w:t>
      </w:r>
      <w:proofErr w:type="spellStart"/>
      <w:r>
        <w:t>Check</w:t>
      </w:r>
      <w:proofErr w:type="spellEnd"/>
      <w:r>
        <w:t xml:space="preserve"> e Sport Science presso Chelsea F.C. , Valencia C.F. , Atletico Di Madrid ed attualmente in forza alla Società Juventus F.C.) e Leonardo </w:t>
      </w:r>
      <w:proofErr w:type="spellStart"/>
      <w:r>
        <w:t>Vecchiet</w:t>
      </w:r>
      <w:proofErr w:type="spellEnd"/>
      <w:r>
        <w:t xml:space="preserve"> (Medico della Nazionale Italiana di calcio dal 1968 al 1990 partecipe di 6 Campionati Mondiali e 4 Europei) compianto MAESTRO grazie al quale, essendone stato il promotore, l'Italia si è dotata di una legge molto specifica sull'idoneità all'attività sportiva agonistica (D.M. 18.02.1982) e a quella non agonistica (D.M. 03.03.1983), che prevede una certificazione medico-legale susseguente a controlli clinici e strumentali obbligatori, con cadenza annuale, atti a scoprire eventuali patologie che potrebbero aumentare il rischio di morte improvvisa o provocare danni fisici importanti nell'atleta agonista. </w:t>
      </w:r>
    </w:p>
    <w:p w:rsidR="009F18DC" w:rsidRPr="007D05B9" w:rsidRDefault="009F18DC" w:rsidP="00A22C3E">
      <w:pPr>
        <w:spacing w:line="276" w:lineRule="auto"/>
        <w:jc w:val="both"/>
        <w:rPr>
          <w:rFonts w:ascii="Verdana" w:hAnsi="Verdana"/>
          <w:sz w:val="20"/>
          <w:szCs w:val="16"/>
        </w:rPr>
      </w:pPr>
    </w:p>
    <w:p w:rsidR="00125DD2" w:rsidRDefault="00944969" w:rsidP="009F18DC">
      <w:pPr>
        <w:spacing w:line="276" w:lineRule="auto"/>
        <w:jc w:val="both"/>
        <w:rPr>
          <w:rFonts w:ascii="Verdana" w:hAnsi="Verdana"/>
          <w:b/>
          <w:i/>
          <w:sz w:val="20"/>
          <w:szCs w:val="16"/>
          <w:u w:val="single"/>
        </w:rPr>
      </w:pPr>
      <w:r w:rsidRPr="007020C9">
        <w:rPr>
          <w:rFonts w:ascii="Verdana" w:hAnsi="Verdana"/>
          <w:b/>
          <w:i/>
          <w:sz w:val="20"/>
          <w:szCs w:val="16"/>
          <w:u w:val="single"/>
        </w:rPr>
        <w:t>MISSION</w:t>
      </w:r>
    </w:p>
    <w:p w:rsidR="009F18DC" w:rsidRPr="009F18DC" w:rsidRDefault="009F18DC" w:rsidP="009F18DC">
      <w:pPr>
        <w:spacing w:line="276" w:lineRule="auto"/>
        <w:jc w:val="both"/>
        <w:rPr>
          <w:rFonts w:ascii="Verdana" w:hAnsi="Verdana"/>
          <w:sz w:val="20"/>
          <w:szCs w:val="16"/>
        </w:rPr>
      </w:pPr>
      <w:r w:rsidRPr="009F18DC">
        <w:rPr>
          <w:rFonts w:ascii="Verdana" w:hAnsi="Verdana"/>
          <w:sz w:val="20"/>
          <w:szCs w:val="16"/>
        </w:rPr>
        <w:t xml:space="preserve">Il Centro Medico FISIOSPORT fonda la propria concezione del Servizio alla Persona sulla centralità del paziente, sulla tutela e cura del suo diritto alla salute &amp; benessere, attraverso </w:t>
      </w:r>
      <w:r w:rsidRPr="009F18DC">
        <w:rPr>
          <w:rFonts w:ascii="Verdana" w:hAnsi="Verdana"/>
          <w:sz w:val="20"/>
          <w:szCs w:val="16"/>
        </w:rPr>
        <w:lastRenderedPageBreak/>
        <w:t>l'erogazione di una vasta gamma di prestazioni in ambito preventivo, diagnostico, curativo e rieducativo-funzionale.</w:t>
      </w:r>
    </w:p>
    <w:p w:rsidR="009F18DC" w:rsidRPr="009F18DC" w:rsidRDefault="009F18DC" w:rsidP="009F18DC">
      <w:pPr>
        <w:spacing w:line="276" w:lineRule="auto"/>
        <w:jc w:val="both"/>
        <w:rPr>
          <w:rFonts w:ascii="Verdana" w:hAnsi="Verdana"/>
          <w:sz w:val="20"/>
          <w:szCs w:val="16"/>
        </w:rPr>
      </w:pPr>
    </w:p>
    <w:p w:rsidR="009F18DC" w:rsidRPr="009F18DC" w:rsidRDefault="009F18DC" w:rsidP="009F18DC">
      <w:pPr>
        <w:spacing w:line="276" w:lineRule="auto"/>
        <w:jc w:val="both"/>
        <w:rPr>
          <w:rFonts w:ascii="Verdana" w:hAnsi="Verdana"/>
          <w:sz w:val="20"/>
          <w:szCs w:val="16"/>
        </w:rPr>
      </w:pPr>
      <w:r w:rsidRPr="009F18DC">
        <w:rPr>
          <w:rFonts w:ascii="Verdana" w:hAnsi="Verdana"/>
          <w:sz w:val="20"/>
          <w:szCs w:val="16"/>
        </w:rPr>
        <w:t>Il Centro Medico FISIOSPORT pone alla base della propria attività il miglioramento continuo della qualità dei servizi, l'incremento costante dell'efficienza organizzativa e l'adeguamento dei processi, coniugando insieme competenza professionale e cortesia, rigore scientifico e tempestività.</w:t>
      </w:r>
    </w:p>
    <w:p w:rsidR="009F18DC" w:rsidRPr="009F18DC" w:rsidRDefault="009F18DC" w:rsidP="009F18DC">
      <w:pPr>
        <w:spacing w:line="276" w:lineRule="auto"/>
        <w:jc w:val="both"/>
        <w:rPr>
          <w:rFonts w:ascii="Verdana" w:hAnsi="Verdana"/>
          <w:sz w:val="20"/>
          <w:szCs w:val="16"/>
        </w:rPr>
      </w:pPr>
    </w:p>
    <w:p w:rsidR="00125DD2" w:rsidRDefault="00944969" w:rsidP="009F18DC">
      <w:pPr>
        <w:spacing w:line="276" w:lineRule="auto"/>
        <w:jc w:val="both"/>
        <w:rPr>
          <w:rFonts w:ascii="Verdana" w:hAnsi="Verdana"/>
          <w:b/>
          <w:i/>
          <w:sz w:val="20"/>
          <w:szCs w:val="16"/>
          <w:u w:val="single"/>
        </w:rPr>
      </w:pPr>
      <w:r w:rsidRPr="007020C9">
        <w:rPr>
          <w:rFonts w:ascii="Verdana" w:hAnsi="Verdana"/>
          <w:b/>
          <w:i/>
          <w:sz w:val="20"/>
          <w:szCs w:val="16"/>
          <w:u w:val="single"/>
        </w:rPr>
        <w:t>VISION</w:t>
      </w:r>
    </w:p>
    <w:p w:rsidR="009F18DC" w:rsidRPr="009F18DC" w:rsidRDefault="009F18DC" w:rsidP="009F18DC">
      <w:pPr>
        <w:spacing w:line="276" w:lineRule="auto"/>
        <w:jc w:val="both"/>
        <w:rPr>
          <w:rFonts w:ascii="Verdana" w:hAnsi="Verdana"/>
          <w:sz w:val="20"/>
          <w:szCs w:val="16"/>
        </w:rPr>
      </w:pPr>
      <w:r w:rsidRPr="009F18DC">
        <w:rPr>
          <w:rFonts w:ascii="Verdana" w:hAnsi="Verdana"/>
          <w:sz w:val="20"/>
          <w:szCs w:val="16"/>
        </w:rPr>
        <w:t xml:space="preserve">Il </w:t>
      </w:r>
      <w:bookmarkStart w:id="0" w:name="_Hlk109477213"/>
      <w:r w:rsidRPr="009F18DC">
        <w:rPr>
          <w:rFonts w:ascii="Verdana" w:hAnsi="Verdana"/>
          <w:sz w:val="20"/>
          <w:szCs w:val="16"/>
        </w:rPr>
        <w:t xml:space="preserve">Centro Medico FISIOSPORT </w:t>
      </w:r>
      <w:bookmarkEnd w:id="0"/>
      <w:r w:rsidRPr="009F18DC">
        <w:rPr>
          <w:rFonts w:ascii="Verdana" w:hAnsi="Verdana"/>
          <w:sz w:val="20"/>
          <w:szCs w:val="16"/>
        </w:rPr>
        <w:t>mira a diventare il punto di riferimento per la prevenzione primaria in medicina dello sport e in cardiologia.</w:t>
      </w:r>
    </w:p>
    <w:p w:rsidR="009F18DC" w:rsidRPr="009F18DC" w:rsidRDefault="009F18DC" w:rsidP="009F18DC">
      <w:pPr>
        <w:spacing w:line="276" w:lineRule="auto"/>
        <w:jc w:val="both"/>
        <w:rPr>
          <w:rFonts w:ascii="Verdana" w:hAnsi="Verdana"/>
          <w:sz w:val="20"/>
          <w:szCs w:val="16"/>
        </w:rPr>
      </w:pPr>
      <w:r w:rsidRPr="009F18DC">
        <w:rPr>
          <w:rFonts w:ascii="Verdana" w:hAnsi="Verdana"/>
          <w:sz w:val="20"/>
          <w:szCs w:val="16"/>
        </w:rPr>
        <w:t>Per arrivare a questo sono state individuate delle macro aree su cui porre attenzione:</w:t>
      </w:r>
    </w:p>
    <w:p w:rsidR="009F18DC" w:rsidRPr="009F18DC" w:rsidRDefault="009F18DC" w:rsidP="009F18DC">
      <w:pPr>
        <w:pStyle w:val="Paragrafoelenco"/>
        <w:numPr>
          <w:ilvl w:val="0"/>
          <w:numId w:val="7"/>
        </w:numPr>
        <w:spacing w:line="276" w:lineRule="auto"/>
        <w:jc w:val="both"/>
        <w:rPr>
          <w:rFonts w:ascii="Verdana" w:hAnsi="Verdana"/>
          <w:sz w:val="20"/>
          <w:szCs w:val="16"/>
        </w:rPr>
      </w:pPr>
      <w:r w:rsidRPr="009F18DC">
        <w:rPr>
          <w:rFonts w:ascii="Verdana" w:hAnsi="Verdana"/>
          <w:sz w:val="20"/>
          <w:szCs w:val="16"/>
        </w:rPr>
        <w:t>Collaborazione con pazienti e medici: se vogliamo essere l’azienda di riferimento dobbiamo collaborare e far collaborare i pazienti e i medici per massimizzare la soddisfazione dei pazienti e la qualità dei prodotti nel campo della medicina primaria</w:t>
      </w:r>
    </w:p>
    <w:p w:rsidR="009F18DC" w:rsidRPr="009F18DC" w:rsidRDefault="009F18DC" w:rsidP="009F18DC">
      <w:pPr>
        <w:pStyle w:val="Paragrafoelenco"/>
        <w:numPr>
          <w:ilvl w:val="0"/>
          <w:numId w:val="7"/>
        </w:numPr>
        <w:spacing w:line="276" w:lineRule="auto"/>
        <w:jc w:val="both"/>
        <w:rPr>
          <w:rFonts w:ascii="Verdana" w:hAnsi="Verdana"/>
          <w:sz w:val="20"/>
          <w:szCs w:val="16"/>
        </w:rPr>
      </w:pPr>
      <w:r w:rsidRPr="009F18DC">
        <w:rPr>
          <w:rFonts w:ascii="Verdana" w:hAnsi="Verdana"/>
          <w:sz w:val="20"/>
          <w:szCs w:val="16"/>
        </w:rPr>
        <w:t>Comunicazione e brand: l’azienda ha dei prodotti di qualità ma non ha mai investito in modo serio sulla comunicazione. È quindi indispensabile una comunicazione adeguata a diventare un marchio conosciuto e valorizzare le prestazioni sanitaria.</w:t>
      </w:r>
    </w:p>
    <w:p w:rsidR="009F18DC" w:rsidRPr="009F18DC" w:rsidRDefault="009F18DC" w:rsidP="009F18DC">
      <w:pPr>
        <w:pStyle w:val="Paragrafoelenco"/>
        <w:numPr>
          <w:ilvl w:val="0"/>
          <w:numId w:val="7"/>
        </w:numPr>
        <w:spacing w:line="276" w:lineRule="auto"/>
        <w:jc w:val="both"/>
        <w:rPr>
          <w:rFonts w:ascii="Verdana" w:hAnsi="Verdana"/>
          <w:sz w:val="20"/>
          <w:szCs w:val="16"/>
        </w:rPr>
      </w:pPr>
      <w:r w:rsidRPr="009F18DC">
        <w:rPr>
          <w:rFonts w:ascii="Verdana" w:hAnsi="Verdana"/>
          <w:sz w:val="20"/>
          <w:szCs w:val="16"/>
        </w:rPr>
        <w:t>Stabilità economico finanziaria: indispensabile migliorare e monitorare la situazione economico finanziaria in quanto l’azienda non ha una capitalizzazione e controllo del capitale circolante adeguati</w:t>
      </w:r>
    </w:p>
    <w:p w:rsidR="009F18DC" w:rsidRPr="009F18DC" w:rsidRDefault="009F18DC" w:rsidP="009F18DC">
      <w:pPr>
        <w:pStyle w:val="Paragrafoelenco"/>
        <w:numPr>
          <w:ilvl w:val="0"/>
          <w:numId w:val="7"/>
        </w:numPr>
        <w:spacing w:line="276" w:lineRule="auto"/>
        <w:jc w:val="both"/>
        <w:rPr>
          <w:rFonts w:ascii="Verdana" w:hAnsi="Verdana"/>
          <w:sz w:val="20"/>
          <w:szCs w:val="16"/>
        </w:rPr>
      </w:pPr>
      <w:r w:rsidRPr="009F18DC">
        <w:rPr>
          <w:rFonts w:ascii="Verdana" w:hAnsi="Verdana"/>
          <w:sz w:val="20"/>
          <w:szCs w:val="16"/>
        </w:rPr>
        <w:t>Innovazione e miglioramento continuo: se vogliamo diventare l’azienda di riferimento dobbiamo acquisire e mantenere una posizione dominante, per farlo è indispensabile investire per incrementare l’innovazione ed avere un’organizzazione che ha tra le priorità il miglioramento continuo</w:t>
      </w:r>
    </w:p>
    <w:p w:rsidR="007D05B9" w:rsidRPr="009F18DC" w:rsidRDefault="009F18DC" w:rsidP="009F18DC">
      <w:pPr>
        <w:pStyle w:val="Paragrafoelenco"/>
        <w:numPr>
          <w:ilvl w:val="0"/>
          <w:numId w:val="7"/>
        </w:numPr>
        <w:spacing w:line="276" w:lineRule="auto"/>
        <w:jc w:val="both"/>
        <w:rPr>
          <w:rFonts w:ascii="Verdana" w:hAnsi="Verdana"/>
          <w:sz w:val="20"/>
          <w:szCs w:val="16"/>
        </w:rPr>
      </w:pPr>
      <w:r w:rsidRPr="009F18DC">
        <w:rPr>
          <w:rFonts w:ascii="Verdana" w:hAnsi="Verdana"/>
          <w:sz w:val="20"/>
          <w:szCs w:val="16"/>
        </w:rPr>
        <w:t>Crescita e sviluppo delle dimensioni e delle relazioni aziendali: l’azienda media soffre di uno dei problemi comuni alle aziende italiane, la dimensione troppo piccola che non permette di avere un’organizzazione ed investimenti adeguati a fare ricerca e sviluppo, dare un servizio ai pazienti strutturato, investire in sviluppo commerciale e comunicazione</w:t>
      </w:r>
    </w:p>
    <w:p w:rsidR="007020C9" w:rsidRDefault="007020C9" w:rsidP="00A22C3E">
      <w:pPr>
        <w:spacing w:line="276" w:lineRule="auto"/>
        <w:jc w:val="both"/>
        <w:rPr>
          <w:rFonts w:ascii="Verdana" w:hAnsi="Verdana"/>
          <w:b/>
          <w:sz w:val="20"/>
          <w:szCs w:val="16"/>
        </w:rPr>
      </w:pPr>
    </w:p>
    <w:p w:rsidR="00A22C3E" w:rsidRPr="007020C9" w:rsidRDefault="00A22C3E" w:rsidP="00A22C3E">
      <w:pPr>
        <w:spacing w:line="276" w:lineRule="auto"/>
        <w:jc w:val="both"/>
        <w:rPr>
          <w:rFonts w:ascii="Verdana" w:hAnsi="Verdana"/>
          <w:b/>
          <w:i/>
          <w:sz w:val="20"/>
          <w:szCs w:val="16"/>
          <w:u w:val="single"/>
        </w:rPr>
      </w:pPr>
      <w:r w:rsidRPr="007020C9">
        <w:rPr>
          <w:rFonts w:ascii="Verdana" w:hAnsi="Verdana"/>
          <w:b/>
          <w:i/>
          <w:sz w:val="20"/>
          <w:szCs w:val="16"/>
          <w:u w:val="single"/>
        </w:rPr>
        <w:t>Le prestazioni erogate in regime di convenzione sono le seguenti:</w:t>
      </w:r>
    </w:p>
    <w:p w:rsidR="00125DD2" w:rsidRDefault="00125DD2" w:rsidP="00A22C3E">
      <w:pPr>
        <w:spacing w:line="276" w:lineRule="auto"/>
        <w:jc w:val="both"/>
        <w:rPr>
          <w:rFonts w:ascii="Verdana" w:hAnsi="Verdana"/>
          <w:b/>
          <w:sz w:val="20"/>
          <w:szCs w:val="16"/>
        </w:rPr>
      </w:pPr>
    </w:p>
    <w:p w:rsidR="00A22C3E" w:rsidRPr="007D05B9" w:rsidRDefault="00A22C3E" w:rsidP="00A22C3E">
      <w:pPr>
        <w:spacing w:line="276" w:lineRule="auto"/>
        <w:jc w:val="both"/>
        <w:rPr>
          <w:rFonts w:ascii="Verdana" w:hAnsi="Verdana"/>
          <w:sz w:val="20"/>
          <w:szCs w:val="16"/>
        </w:rPr>
      </w:pPr>
      <w:r w:rsidRPr="007D05B9">
        <w:rPr>
          <w:rFonts w:ascii="Verdana" w:hAnsi="Verdana"/>
          <w:b/>
          <w:sz w:val="20"/>
          <w:szCs w:val="16"/>
        </w:rPr>
        <w:t>Certificazioni di Idoneità sportiva Agonistica Tabella A</w:t>
      </w:r>
      <w:r w:rsidRPr="007D05B9">
        <w:rPr>
          <w:rFonts w:ascii="Verdana" w:hAnsi="Verdana"/>
          <w:sz w:val="20"/>
          <w:szCs w:val="16"/>
        </w:rPr>
        <w:t xml:space="preserve"> che comprende: Bocce, Tiro con l’arco </w:t>
      </w:r>
      <w:proofErr w:type="spellStart"/>
      <w:r w:rsidRPr="007D05B9">
        <w:rPr>
          <w:rFonts w:ascii="Verdana" w:hAnsi="Verdana"/>
          <w:sz w:val="20"/>
          <w:szCs w:val="16"/>
        </w:rPr>
        <w:t>ecc</w:t>
      </w:r>
      <w:proofErr w:type="spellEnd"/>
      <w:r w:rsidRPr="007D05B9">
        <w:rPr>
          <w:rFonts w:ascii="Verdana" w:hAnsi="Verdana"/>
          <w:sz w:val="20"/>
          <w:szCs w:val="16"/>
        </w:rPr>
        <w:t xml:space="preserve"> </w:t>
      </w:r>
      <w:proofErr w:type="spellStart"/>
      <w:r w:rsidRPr="007D05B9">
        <w:rPr>
          <w:rFonts w:ascii="Verdana" w:hAnsi="Verdana"/>
          <w:sz w:val="20"/>
          <w:szCs w:val="16"/>
        </w:rPr>
        <w:t>ecc</w:t>
      </w:r>
      <w:proofErr w:type="spellEnd"/>
    </w:p>
    <w:p w:rsidR="00A22C3E" w:rsidRPr="007D05B9" w:rsidRDefault="00A22C3E" w:rsidP="00A22C3E">
      <w:pPr>
        <w:spacing w:line="276" w:lineRule="auto"/>
        <w:jc w:val="both"/>
        <w:rPr>
          <w:rFonts w:ascii="Verdana" w:hAnsi="Verdana"/>
          <w:sz w:val="20"/>
          <w:szCs w:val="16"/>
        </w:rPr>
      </w:pPr>
      <w:r w:rsidRPr="007D05B9">
        <w:rPr>
          <w:rFonts w:ascii="Verdana" w:hAnsi="Verdana"/>
          <w:sz w:val="20"/>
          <w:szCs w:val="16"/>
        </w:rPr>
        <w:t>Per i quali si effettuano i seguenti esami:</w:t>
      </w:r>
    </w:p>
    <w:p w:rsidR="00A22C3E" w:rsidRPr="007D05B9" w:rsidRDefault="00A22C3E" w:rsidP="00A22C3E">
      <w:pPr>
        <w:pStyle w:val="Paragrafoelenco"/>
        <w:numPr>
          <w:ilvl w:val="0"/>
          <w:numId w:val="4"/>
        </w:numPr>
        <w:spacing w:line="276" w:lineRule="auto"/>
        <w:jc w:val="both"/>
        <w:rPr>
          <w:rFonts w:ascii="Verdana" w:hAnsi="Verdana"/>
          <w:sz w:val="20"/>
          <w:szCs w:val="16"/>
        </w:rPr>
      </w:pPr>
      <w:r w:rsidRPr="007D05B9">
        <w:rPr>
          <w:rFonts w:ascii="Verdana" w:hAnsi="Verdana"/>
          <w:sz w:val="20"/>
          <w:szCs w:val="16"/>
        </w:rPr>
        <w:t>Visita di Medicina dello Sport</w:t>
      </w:r>
    </w:p>
    <w:p w:rsidR="00A22C3E" w:rsidRPr="007D05B9" w:rsidRDefault="00A22C3E" w:rsidP="00A22C3E">
      <w:pPr>
        <w:pStyle w:val="Paragrafoelenco"/>
        <w:numPr>
          <w:ilvl w:val="0"/>
          <w:numId w:val="4"/>
        </w:numPr>
        <w:spacing w:line="276" w:lineRule="auto"/>
        <w:jc w:val="both"/>
        <w:rPr>
          <w:rFonts w:ascii="Verdana" w:hAnsi="Verdana"/>
          <w:sz w:val="20"/>
          <w:szCs w:val="16"/>
        </w:rPr>
      </w:pPr>
      <w:r w:rsidRPr="007D05B9">
        <w:rPr>
          <w:rFonts w:ascii="Verdana" w:hAnsi="Verdana"/>
          <w:sz w:val="20"/>
          <w:szCs w:val="16"/>
        </w:rPr>
        <w:t>E.C.G. a riposo</w:t>
      </w:r>
    </w:p>
    <w:p w:rsidR="00A22C3E" w:rsidRPr="007D05B9" w:rsidRDefault="00A22C3E" w:rsidP="00A22C3E">
      <w:pPr>
        <w:pStyle w:val="Paragrafoelenco"/>
        <w:numPr>
          <w:ilvl w:val="0"/>
          <w:numId w:val="4"/>
        </w:numPr>
        <w:spacing w:line="276" w:lineRule="auto"/>
        <w:jc w:val="both"/>
        <w:rPr>
          <w:rFonts w:ascii="Verdana" w:hAnsi="Verdana"/>
          <w:sz w:val="20"/>
          <w:szCs w:val="16"/>
        </w:rPr>
      </w:pPr>
      <w:r w:rsidRPr="007D05B9">
        <w:rPr>
          <w:rFonts w:ascii="Verdana" w:hAnsi="Verdana"/>
          <w:sz w:val="20"/>
          <w:szCs w:val="16"/>
        </w:rPr>
        <w:t>Esame delle Urine</w:t>
      </w:r>
    </w:p>
    <w:p w:rsidR="00A22C3E" w:rsidRPr="007D05B9" w:rsidRDefault="00A22C3E" w:rsidP="00A22C3E">
      <w:pPr>
        <w:pStyle w:val="Paragrafoelenco"/>
        <w:numPr>
          <w:ilvl w:val="0"/>
          <w:numId w:val="4"/>
        </w:numPr>
        <w:spacing w:line="276" w:lineRule="auto"/>
        <w:jc w:val="both"/>
        <w:rPr>
          <w:rFonts w:ascii="Verdana" w:hAnsi="Verdana"/>
          <w:sz w:val="20"/>
          <w:szCs w:val="16"/>
        </w:rPr>
      </w:pPr>
      <w:r w:rsidRPr="007D05B9">
        <w:rPr>
          <w:rFonts w:ascii="Verdana" w:hAnsi="Verdana"/>
          <w:sz w:val="20"/>
          <w:szCs w:val="16"/>
        </w:rPr>
        <w:t>Certificato di Idoneità o non Idoneità</w:t>
      </w:r>
    </w:p>
    <w:p w:rsidR="00A22C3E" w:rsidRPr="007D05B9" w:rsidRDefault="00A22C3E" w:rsidP="00A22C3E">
      <w:pPr>
        <w:pStyle w:val="Paragrafoelenco"/>
        <w:numPr>
          <w:ilvl w:val="1"/>
          <w:numId w:val="4"/>
        </w:numPr>
        <w:spacing w:line="276" w:lineRule="auto"/>
        <w:jc w:val="both"/>
        <w:rPr>
          <w:rFonts w:ascii="Verdana" w:hAnsi="Verdana"/>
          <w:b/>
          <w:bCs/>
          <w:sz w:val="20"/>
          <w:szCs w:val="16"/>
        </w:rPr>
      </w:pPr>
      <w:r w:rsidRPr="007D05B9">
        <w:rPr>
          <w:rFonts w:ascii="Verdana" w:hAnsi="Verdana"/>
          <w:b/>
          <w:bCs/>
          <w:sz w:val="20"/>
          <w:szCs w:val="16"/>
        </w:rPr>
        <w:t>Al costo di € 38,00</w:t>
      </w:r>
    </w:p>
    <w:p w:rsidR="00A22C3E" w:rsidRPr="007D05B9" w:rsidRDefault="00A22C3E" w:rsidP="00A22C3E">
      <w:pPr>
        <w:spacing w:line="276" w:lineRule="auto"/>
        <w:jc w:val="both"/>
        <w:rPr>
          <w:rFonts w:ascii="Verdana" w:hAnsi="Verdana"/>
          <w:b/>
          <w:sz w:val="20"/>
          <w:szCs w:val="16"/>
        </w:rPr>
      </w:pPr>
    </w:p>
    <w:p w:rsidR="00A22C3E" w:rsidRPr="007D05B9" w:rsidRDefault="00A22C3E" w:rsidP="00A22C3E">
      <w:pPr>
        <w:spacing w:line="276" w:lineRule="auto"/>
        <w:jc w:val="both"/>
        <w:rPr>
          <w:rFonts w:ascii="Verdana" w:hAnsi="Verdana"/>
          <w:sz w:val="20"/>
          <w:szCs w:val="16"/>
        </w:rPr>
      </w:pPr>
      <w:r w:rsidRPr="007D05B9">
        <w:rPr>
          <w:rFonts w:ascii="Verdana" w:hAnsi="Verdana"/>
          <w:b/>
          <w:sz w:val="20"/>
          <w:szCs w:val="16"/>
        </w:rPr>
        <w:t>Certificazioni di Idoneità sportiva Agonistica Tabella B</w:t>
      </w:r>
      <w:r w:rsidRPr="007D05B9">
        <w:rPr>
          <w:rFonts w:ascii="Verdana" w:hAnsi="Verdana"/>
          <w:sz w:val="20"/>
          <w:szCs w:val="16"/>
        </w:rPr>
        <w:t xml:space="preserve"> che comprende: Calcio, Pallavolo, Pallacanestro, Nuoto </w:t>
      </w:r>
      <w:proofErr w:type="spellStart"/>
      <w:r w:rsidRPr="007D05B9">
        <w:rPr>
          <w:rFonts w:ascii="Verdana" w:hAnsi="Verdana"/>
          <w:sz w:val="20"/>
          <w:szCs w:val="16"/>
        </w:rPr>
        <w:t>ecc</w:t>
      </w:r>
      <w:proofErr w:type="spellEnd"/>
      <w:r w:rsidRPr="007D05B9">
        <w:rPr>
          <w:rFonts w:ascii="Verdana" w:hAnsi="Verdana"/>
          <w:sz w:val="20"/>
          <w:szCs w:val="16"/>
        </w:rPr>
        <w:t xml:space="preserve"> </w:t>
      </w:r>
      <w:proofErr w:type="spellStart"/>
      <w:r w:rsidRPr="007D05B9">
        <w:rPr>
          <w:rFonts w:ascii="Verdana" w:hAnsi="Verdana"/>
          <w:sz w:val="20"/>
          <w:szCs w:val="16"/>
        </w:rPr>
        <w:t>ecc</w:t>
      </w:r>
      <w:proofErr w:type="spellEnd"/>
      <w:r w:rsidRPr="007D05B9">
        <w:rPr>
          <w:rFonts w:ascii="Verdana" w:hAnsi="Verdana"/>
          <w:sz w:val="20"/>
          <w:szCs w:val="16"/>
        </w:rPr>
        <w:t xml:space="preserve"> </w:t>
      </w:r>
    </w:p>
    <w:p w:rsidR="00A22C3E" w:rsidRPr="007D05B9" w:rsidRDefault="00A22C3E" w:rsidP="00A22C3E">
      <w:pPr>
        <w:spacing w:line="276" w:lineRule="auto"/>
        <w:jc w:val="both"/>
        <w:rPr>
          <w:rFonts w:ascii="Verdana" w:hAnsi="Verdana"/>
          <w:sz w:val="20"/>
          <w:szCs w:val="16"/>
        </w:rPr>
      </w:pPr>
      <w:r w:rsidRPr="007D05B9">
        <w:rPr>
          <w:rFonts w:ascii="Verdana" w:hAnsi="Verdana"/>
          <w:sz w:val="20"/>
          <w:szCs w:val="16"/>
        </w:rPr>
        <w:t>Per i quali si effettuano i seguenti esami:</w:t>
      </w:r>
    </w:p>
    <w:p w:rsidR="00A22C3E" w:rsidRPr="007D05B9" w:rsidRDefault="00A22C3E" w:rsidP="00A22C3E">
      <w:pPr>
        <w:pStyle w:val="Paragrafoelenco"/>
        <w:numPr>
          <w:ilvl w:val="0"/>
          <w:numId w:val="4"/>
        </w:numPr>
        <w:spacing w:line="276" w:lineRule="auto"/>
        <w:jc w:val="both"/>
        <w:rPr>
          <w:rFonts w:ascii="Verdana" w:hAnsi="Verdana"/>
          <w:sz w:val="20"/>
          <w:szCs w:val="16"/>
        </w:rPr>
      </w:pPr>
      <w:r w:rsidRPr="007D05B9">
        <w:rPr>
          <w:rFonts w:ascii="Verdana" w:hAnsi="Verdana"/>
          <w:sz w:val="20"/>
          <w:szCs w:val="16"/>
        </w:rPr>
        <w:t>Visita di Medicina dello Sport</w:t>
      </w:r>
    </w:p>
    <w:p w:rsidR="00A22C3E" w:rsidRPr="007D05B9" w:rsidRDefault="00A22C3E" w:rsidP="00A22C3E">
      <w:pPr>
        <w:pStyle w:val="Paragrafoelenco"/>
        <w:numPr>
          <w:ilvl w:val="0"/>
          <w:numId w:val="4"/>
        </w:numPr>
        <w:spacing w:line="276" w:lineRule="auto"/>
        <w:jc w:val="both"/>
        <w:rPr>
          <w:rFonts w:ascii="Verdana" w:hAnsi="Verdana"/>
          <w:sz w:val="20"/>
          <w:szCs w:val="16"/>
        </w:rPr>
      </w:pPr>
      <w:r w:rsidRPr="007D05B9">
        <w:rPr>
          <w:rFonts w:ascii="Verdana" w:hAnsi="Verdana"/>
          <w:sz w:val="20"/>
          <w:szCs w:val="16"/>
        </w:rPr>
        <w:t>E.C.G. a riposo</w:t>
      </w:r>
    </w:p>
    <w:p w:rsidR="00A22C3E" w:rsidRPr="007D05B9" w:rsidRDefault="00A22C3E" w:rsidP="00A22C3E">
      <w:pPr>
        <w:pStyle w:val="Paragrafoelenco"/>
        <w:numPr>
          <w:ilvl w:val="0"/>
          <w:numId w:val="4"/>
        </w:numPr>
        <w:spacing w:line="276" w:lineRule="auto"/>
        <w:jc w:val="both"/>
        <w:rPr>
          <w:rFonts w:ascii="Verdana" w:hAnsi="Verdana"/>
          <w:sz w:val="20"/>
          <w:szCs w:val="16"/>
        </w:rPr>
      </w:pPr>
      <w:r w:rsidRPr="007D05B9">
        <w:rPr>
          <w:rFonts w:ascii="Verdana" w:hAnsi="Verdana"/>
          <w:sz w:val="20"/>
          <w:szCs w:val="16"/>
        </w:rPr>
        <w:t>Test da sforzo dei 2 gradini di Masters</w:t>
      </w:r>
    </w:p>
    <w:p w:rsidR="00A22C3E" w:rsidRPr="007D05B9" w:rsidRDefault="00A22C3E" w:rsidP="00A22C3E">
      <w:pPr>
        <w:pStyle w:val="Paragrafoelenco"/>
        <w:numPr>
          <w:ilvl w:val="0"/>
          <w:numId w:val="4"/>
        </w:numPr>
        <w:spacing w:line="276" w:lineRule="auto"/>
        <w:jc w:val="both"/>
        <w:rPr>
          <w:rFonts w:ascii="Verdana" w:hAnsi="Verdana"/>
          <w:sz w:val="20"/>
          <w:szCs w:val="16"/>
        </w:rPr>
      </w:pPr>
      <w:r w:rsidRPr="007D05B9">
        <w:rPr>
          <w:rFonts w:ascii="Verdana" w:hAnsi="Verdana"/>
          <w:sz w:val="20"/>
          <w:szCs w:val="16"/>
        </w:rPr>
        <w:t>Spirometria semplice</w:t>
      </w:r>
    </w:p>
    <w:p w:rsidR="00A22C3E" w:rsidRPr="007D05B9" w:rsidRDefault="00A22C3E" w:rsidP="00A22C3E">
      <w:pPr>
        <w:pStyle w:val="Paragrafoelenco"/>
        <w:numPr>
          <w:ilvl w:val="0"/>
          <w:numId w:val="4"/>
        </w:numPr>
        <w:spacing w:line="276" w:lineRule="auto"/>
        <w:jc w:val="both"/>
        <w:rPr>
          <w:rFonts w:ascii="Verdana" w:hAnsi="Verdana"/>
          <w:sz w:val="20"/>
          <w:szCs w:val="16"/>
        </w:rPr>
      </w:pPr>
      <w:r w:rsidRPr="007D05B9">
        <w:rPr>
          <w:rFonts w:ascii="Verdana" w:hAnsi="Verdana"/>
          <w:sz w:val="20"/>
          <w:szCs w:val="16"/>
        </w:rPr>
        <w:t>Esame delle Urine</w:t>
      </w:r>
    </w:p>
    <w:p w:rsidR="00A22C3E" w:rsidRPr="007D05B9" w:rsidRDefault="00A22C3E" w:rsidP="00A22C3E">
      <w:pPr>
        <w:pStyle w:val="Paragrafoelenco"/>
        <w:numPr>
          <w:ilvl w:val="0"/>
          <w:numId w:val="4"/>
        </w:numPr>
        <w:spacing w:line="276" w:lineRule="auto"/>
        <w:jc w:val="both"/>
        <w:rPr>
          <w:rFonts w:ascii="Verdana" w:hAnsi="Verdana"/>
          <w:sz w:val="20"/>
          <w:szCs w:val="16"/>
        </w:rPr>
      </w:pPr>
      <w:r w:rsidRPr="007D05B9">
        <w:rPr>
          <w:rFonts w:ascii="Verdana" w:hAnsi="Verdana"/>
          <w:sz w:val="20"/>
          <w:szCs w:val="16"/>
        </w:rPr>
        <w:t>Certificato di Idoneità o non Idoneità</w:t>
      </w:r>
    </w:p>
    <w:p w:rsidR="00A22C3E" w:rsidRPr="007D05B9" w:rsidRDefault="00A22C3E" w:rsidP="00A22C3E">
      <w:pPr>
        <w:pStyle w:val="Paragrafoelenco"/>
        <w:numPr>
          <w:ilvl w:val="1"/>
          <w:numId w:val="4"/>
        </w:numPr>
        <w:spacing w:line="276" w:lineRule="auto"/>
        <w:jc w:val="both"/>
        <w:rPr>
          <w:rFonts w:ascii="Verdana" w:hAnsi="Verdana"/>
          <w:b/>
          <w:bCs/>
          <w:sz w:val="20"/>
          <w:szCs w:val="16"/>
        </w:rPr>
      </w:pPr>
      <w:r w:rsidRPr="007D05B9">
        <w:rPr>
          <w:rFonts w:ascii="Verdana" w:hAnsi="Verdana"/>
          <w:b/>
          <w:bCs/>
          <w:sz w:val="20"/>
          <w:szCs w:val="16"/>
        </w:rPr>
        <w:t>Al costo di € 54,00</w:t>
      </w:r>
    </w:p>
    <w:p w:rsidR="00A22C3E" w:rsidRPr="007D05B9" w:rsidRDefault="00A22C3E" w:rsidP="00A22C3E">
      <w:pPr>
        <w:spacing w:line="276" w:lineRule="auto"/>
        <w:jc w:val="both"/>
        <w:rPr>
          <w:rFonts w:ascii="Verdana" w:hAnsi="Verdana"/>
          <w:sz w:val="20"/>
          <w:szCs w:val="16"/>
        </w:rPr>
      </w:pPr>
      <w:r w:rsidRPr="007D05B9">
        <w:rPr>
          <w:rFonts w:ascii="Verdana" w:hAnsi="Verdana"/>
          <w:sz w:val="20"/>
          <w:szCs w:val="16"/>
        </w:rPr>
        <w:t xml:space="preserve">Le suddette sono </w:t>
      </w:r>
      <w:r w:rsidRPr="007D05B9">
        <w:rPr>
          <w:rFonts w:ascii="Verdana" w:hAnsi="Verdana"/>
          <w:b/>
          <w:sz w:val="20"/>
          <w:szCs w:val="16"/>
        </w:rPr>
        <w:t xml:space="preserve">GRATUITE </w:t>
      </w:r>
      <w:r w:rsidRPr="007D05B9">
        <w:rPr>
          <w:rFonts w:ascii="Verdana" w:hAnsi="Verdana"/>
          <w:sz w:val="20"/>
          <w:szCs w:val="16"/>
        </w:rPr>
        <w:t>(in quanto rientrano nei L.E.A. in virtù del DPCM del 28/11/2003) le visite obbligatorie per Legge di atleti minorenni fino al compimento del diciottesimo anno di età e dei disabili di qualunque età</w:t>
      </w:r>
    </w:p>
    <w:p w:rsidR="00A22C3E" w:rsidRPr="007D05B9" w:rsidRDefault="00A22C3E" w:rsidP="00A22C3E">
      <w:pPr>
        <w:spacing w:line="276" w:lineRule="auto"/>
        <w:jc w:val="both"/>
        <w:rPr>
          <w:rFonts w:ascii="Verdana" w:hAnsi="Verdana"/>
          <w:sz w:val="20"/>
          <w:szCs w:val="16"/>
        </w:rPr>
      </w:pPr>
    </w:p>
    <w:p w:rsidR="00A22C3E" w:rsidRPr="007D05B9" w:rsidRDefault="00A22C3E" w:rsidP="00A22C3E">
      <w:pPr>
        <w:spacing w:line="276" w:lineRule="auto"/>
        <w:jc w:val="both"/>
        <w:rPr>
          <w:rFonts w:ascii="Verdana" w:hAnsi="Verdana"/>
          <w:b/>
          <w:sz w:val="20"/>
          <w:szCs w:val="16"/>
        </w:rPr>
      </w:pPr>
      <w:r w:rsidRPr="007D05B9">
        <w:rPr>
          <w:rFonts w:ascii="Verdana" w:hAnsi="Verdana"/>
          <w:b/>
          <w:sz w:val="20"/>
          <w:szCs w:val="16"/>
        </w:rPr>
        <w:t>Esami di Diagnostica Strumentale di Cardiologia</w:t>
      </w:r>
    </w:p>
    <w:p w:rsidR="00A22C3E" w:rsidRPr="007D05B9" w:rsidRDefault="00A22C3E" w:rsidP="00A22C3E">
      <w:pPr>
        <w:spacing w:line="276" w:lineRule="auto"/>
        <w:jc w:val="both"/>
        <w:rPr>
          <w:rFonts w:ascii="Verdana" w:hAnsi="Verdana"/>
          <w:sz w:val="20"/>
          <w:szCs w:val="16"/>
        </w:rPr>
      </w:pPr>
      <w:r w:rsidRPr="007D05B9">
        <w:rPr>
          <w:rFonts w:ascii="Verdana" w:hAnsi="Verdana"/>
          <w:sz w:val="20"/>
          <w:szCs w:val="16"/>
        </w:rPr>
        <w:t>Ticket di € 36,20</w:t>
      </w:r>
    </w:p>
    <w:p w:rsidR="00A22C3E" w:rsidRPr="007D05B9" w:rsidRDefault="00A22C3E" w:rsidP="00A22C3E">
      <w:pPr>
        <w:spacing w:line="276" w:lineRule="auto"/>
        <w:jc w:val="both"/>
        <w:rPr>
          <w:rFonts w:ascii="Verdana" w:hAnsi="Verdana"/>
          <w:sz w:val="20"/>
          <w:szCs w:val="16"/>
        </w:rPr>
      </w:pPr>
    </w:p>
    <w:p w:rsidR="00A22C3E" w:rsidRPr="007D05B9" w:rsidRDefault="00A22C3E" w:rsidP="00A22C3E">
      <w:pPr>
        <w:pStyle w:val="Paragrafoelenco"/>
        <w:numPr>
          <w:ilvl w:val="0"/>
          <w:numId w:val="5"/>
        </w:numPr>
        <w:spacing w:line="360" w:lineRule="auto"/>
        <w:jc w:val="both"/>
        <w:rPr>
          <w:rFonts w:ascii="Verdana" w:hAnsi="Verdana"/>
          <w:sz w:val="20"/>
          <w:szCs w:val="16"/>
        </w:rPr>
      </w:pPr>
      <w:r w:rsidRPr="007D05B9">
        <w:rPr>
          <w:rFonts w:ascii="Verdana" w:hAnsi="Verdana"/>
          <w:sz w:val="20"/>
          <w:szCs w:val="16"/>
        </w:rPr>
        <w:t>Visita Cardiologica incluso E.C.G. € 22,00</w:t>
      </w:r>
    </w:p>
    <w:p w:rsidR="00A22C3E" w:rsidRPr="007D05B9" w:rsidRDefault="00A22C3E" w:rsidP="00A22C3E">
      <w:pPr>
        <w:pStyle w:val="Paragrafoelenco"/>
        <w:numPr>
          <w:ilvl w:val="0"/>
          <w:numId w:val="5"/>
        </w:numPr>
        <w:spacing w:line="360" w:lineRule="auto"/>
        <w:jc w:val="both"/>
        <w:rPr>
          <w:rFonts w:ascii="Verdana" w:hAnsi="Verdana"/>
          <w:sz w:val="20"/>
          <w:szCs w:val="16"/>
        </w:rPr>
      </w:pPr>
      <w:r w:rsidRPr="007D05B9">
        <w:rPr>
          <w:rFonts w:ascii="Verdana" w:hAnsi="Verdana"/>
          <w:sz w:val="20"/>
          <w:szCs w:val="16"/>
        </w:rPr>
        <w:t>E.C.G. € 11,60</w:t>
      </w:r>
    </w:p>
    <w:p w:rsidR="00A22C3E" w:rsidRPr="007D05B9" w:rsidRDefault="00A22C3E" w:rsidP="00A22C3E">
      <w:pPr>
        <w:pStyle w:val="Paragrafoelenco"/>
        <w:numPr>
          <w:ilvl w:val="0"/>
          <w:numId w:val="5"/>
        </w:numPr>
        <w:spacing w:line="360" w:lineRule="auto"/>
        <w:jc w:val="both"/>
        <w:rPr>
          <w:rFonts w:ascii="Verdana" w:hAnsi="Verdana"/>
          <w:sz w:val="20"/>
          <w:szCs w:val="16"/>
        </w:rPr>
      </w:pPr>
      <w:r w:rsidRPr="007D05B9">
        <w:rPr>
          <w:rFonts w:ascii="Verdana" w:hAnsi="Verdana"/>
          <w:sz w:val="20"/>
          <w:szCs w:val="16"/>
        </w:rPr>
        <w:t>Ecodoppler grafia € 60,40</w:t>
      </w:r>
    </w:p>
    <w:p w:rsidR="00A22C3E" w:rsidRPr="007D05B9" w:rsidRDefault="00A22C3E" w:rsidP="00A22C3E">
      <w:pPr>
        <w:pStyle w:val="Paragrafoelenco"/>
        <w:numPr>
          <w:ilvl w:val="0"/>
          <w:numId w:val="5"/>
        </w:numPr>
        <w:spacing w:line="360" w:lineRule="auto"/>
        <w:jc w:val="both"/>
        <w:rPr>
          <w:rFonts w:ascii="Verdana" w:hAnsi="Verdana"/>
          <w:sz w:val="20"/>
          <w:szCs w:val="16"/>
        </w:rPr>
      </w:pPr>
      <w:r w:rsidRPr="007D05B9">
        <w:rPr>
          <w:rFonts w:ascii="Verdana" w:hAnsi="Verdana"/>
          <w:sz w:val="20"/>
          <w:szCs w:val="16"/>
        </w:rPr>
        <w:t>E.C.G. dinamico secondo Holter € 62,00</w:t>
      </w:r>
    </w:p>
    <w:p w:rsidR="00A22C3E" w:rsidRPr="007D05B9" w:rsidRDefault="00A22C3E" w:rsidP="00A22C3E">
      <w:pPr>
        <w:pStyle w:val="Paragrafoelenco"/>
        <w:numPr>
          <w:ilvl w:val="0"/>
          <w:numId w:val="5"/>
        </w:numPr>
        <w:spacing w:line="360" w:lineRule="auto"/>
        <w:jc w:val="both"/>
        <w:rPr>
          <w:rFonts w:ascii="Verdana" w:hAnsi="Verdana"/>
          <w:sz w:val="20"/>
          <w:szCs w:val="16"/>
        </w:rPr>
      </w:pPr>
      <w:r w:rsidRPr="007D05B9">
        <w:rPr>
          <w:rFonts w:ascii="Verdana" w:hAnsi="Verdana"/>
          <w:sz w:val="20"/>
          <w:szCs w:val="16"/>
        </w:rPr>
        <w:t>EcoDoppler TSA € 43,90</w:t>
      </w:r>
    </w:p>
    <w:p w:rsidR="00A22C3E" w:rsidRPr="007D05B9" w:rsidRDefault="00A22C3E" w:rsidP="00A22C3E">
      <w:pPr>
        <w:pStyle w:val="Paragrafoelenco"/>
        <w:numPr>
          <w:ilvl w:val="0"/>
          <w:numId w:val="5"/>
        </w:numPr>
        <w:spacing w:line="360" w:lineRule="auto"/>
        <w:jc w:val="both"/>
        <w:rPr>
          <w:rFonts w:ascii="Verdana" w:hAnsi="Verdana"/>
          <w:sz w:val="20"/>
          <w:szCs w:val="16"/>
        </w:rPr>
      </w:pPr>
      <w:r w:rsidRPr="007D05B9">
        <w:rPr>
          <w:rFonts w:ascii="Verdana" w:hAnsi="Verdana"/>
          <w:sz w:val="20"/>
          <w:szCs w:val="16"/>
        </w:rPr>
        <w:t>EcoDoppler arti superiori € 47,00</w:t>
      </w:r>
    </w:p>
    <w:p w:rsidR="00A22C3E" w:rsidRPr="007D05B9" w:rsidRDefault="00A22C3E" w:rsidP="00A22C3E">
      <w:pPr>
        <w:pStyle w:val="Paragrafoelenco"/>
        <w:numPr>
          <w:ilvl w:val="0"/>
          <w:numId w:val="5"/>
        </w:numPr>
        <w:spacing w:line="360" w:lineRule="auto"/>
        <w:jc w:val="both"/>
        <w:rPr>
          <w:rFonts w:ascii="Verdana" w:hAnsi="Verdana"/>
          <w:sz w:val="20"/>
          <w:szCs w:val="16"/>
        </w:rPr>
      </w:pPr>
      <w:r w:rsidRPr="007D05B9">
        <w:rPr>
          <w:rFonts w:ascii="Verdana" w:hAnsi="Verdana"/>
          <w:sz w:val="20"/>
          <w:szCs w:val="16"/>
        </w:rPr>
        <w:t>Test cardiovascolare da sforzo € 55,80</w:t>
      </w:r>
    </w:p>
    <w:p w:rsidR="00A22C3E" w:rsidRPr="007D05B9" w:rsidRDefault="00A22C3E" w:rsidP="00A22C3E">
      <w:pPr>
        <w:pStyle w:val="Paragrafoelenco"/>
        <w:numPr>
          <w:ilvl w:val="0"/>
          <w:numId w:val="5"/>
        </w:numPr>
        <w:spacing w:line="360" w:lineRule="auto"/>
        <w:jc w:val="both"/>
        <w:rPr>
          <w:rFonts w:ascii="Verdana" w:hAnsi="Verdana"/>
          <w:sz w:val="20"/>
          <w:szCs w:val="16"/>
        </w:rPr>
      </w:pPr>
      <w:r w:rsidRPr="007D05B9">
        <w:rPr>
          <w:rFonts w:ascii="Verdana" w:hAnsi="Verdana"/>
          <w:sz w:val="20"/>
          <w:szCs w:val="16"/>
        </w:rPr>
        <w:t>Monitoraggio continuo (24 ore) della pressione arteriosa € 41,30</w:t>
      </w:r>
    </w:p>
    <w:p w:rsidR="00A22C3E" w:rsidRPr="007D05B9" w:rsidRDefault="00A22C3E" w:rsidP="00A22C3E">
      <w:pPr>
        <w:spacing w:line="360" w:lineRule="auto"/>
        <w:jc w:val="both"/>
        <w:rPr>
          <w:rFonts w:ascii="Verdana" w:hAnsi="Verdana"/>
          <w:sz w:val="20"/>
          <w:szCs w:val="16"/>
        </w:rPr>
      </w:pPr>
    </w:p>
    <w:p w:rsidR="00A22C3E" w:rsidRPr="007D05B9" w:rsidRDefault="00A22C3E" w:rsidP="00A22C3E">
      <w:pPr>
        <w:spacing w:line="360" w:lineRule="auto"/>
        <w:jc w:val="both"/>
        <w:rPr>
          <w:rFonts w:ascii="Verdana" w:hAnsi="Verdana"/>
          <w:b/>
          <w:bCs/>
          <w:sz w:val="20"/>
          <w:szCs w:val="16"/>
        </w:rPr>
      </w:pPr>
      <w:r w:rsidRPr="007D05B9">
        <w:rPr>
          <w:rFonts w:ascii="Verdana" w:hAnsi="Verdana"/>
          <w:b/>
          <w:bCs/>
          <w:sz w:val="20"/>
          <w:szCs w:val="16"/>
        </w:rPr>
        <w:t xml:space="preserve">Prestazioni </w:t>
      </w:r>
      <w:r w:rsidR="00F5087E" w:rsidRPr="007D05B9">
        <w:rPr>
          <w:rFonts w:ascii="Verdana" w:hAnsi="Verdana"/>
          <w:b/>
          <w:bCs/>
          <w:sz w:val="20"/>
          <w:szCs w:val="16"/>
        </w:rPr>
        <w:t>a pagamento</w:t>
      </w:r>
      <w:r w:rsidRPr="007D05B9">
        <w:rPr>
          <w:rFonts w:ascii="Verdana" w:hAnsi="Verdana"/>
          <w:b/>
          <w:bCs/>
          <w:sz w:val="20"/>
          <w:szCs w:val="16"/>
        </w:rPr>
        <w:t>:</w:t>
      </w:r>
    </w:p>
    <w:p w:rsidR="00A22C3E" w:rsidRPr="007D05B9" w:rsidRDefault="00A22C3E" w:rsidP="00A22C3E">
      <w:pPr>
        <w:pStyle w:val="Paragrafoelenco"/>
        <w:numPr>
          <w:ilvl w:val="0"/>
          <w:numId w:val="6"/>
        </w:numPr>
        <w:spacing w:line="360" w:lineRule="auto"/>
        <w:jc w:val="both"/>
        <w:rPr>
          <w:rFonts w:ascii="Verdana" w:hAnsi="Verdana"/>
          <w:sz w:val="20"/>
          <w:szCs w:val="16"/>
        </w:rPr>
      </w:pPr>
      <w:r w:rsidRPr="007D05B9">
        <w:rPr>
          <w:rFonts w:ascii="Verdana" w:hAnsi="Verdana"/>
          <w:sz w:val="20"/>
          <w:szCs w:val="16"/>
        </w:rPr>
        <w:t>Visita Cardiologica</w:t>
      </w:r>
      <w:r w:rsidRPr="007D05B9">
        <w:rPr>
          <w:rFonts w:ascii="Verdana" w:hAnsi="Verdana"/>
          <w:sz w:val="20"/>
          <w:szCs w:val="16"/>
        </w:rPr>
        <w:tab/>
      </w:r>
      <w:r w:rsidRPr="007D05B9">
        <w:rPr>
          <w:rFonts w:ascii="Verdana" w:hAnsi="Verdana"/>
          <w:sz w:val="20"/>
          <w:szCs w:val="16"/>
        </w:rPr>
        <w:tab/>
      </w:r>
      <w:proofErr w:type="gramStart"/>
      <w:r w:rsidRPr="007D05B9">
        <w:rPr>
          <w:rFonts w:ascii="Verdana" w:hAnsi="Verdana"/>
          <w:sz w:val="20"/>
          <w:szCs w:val="16"/>
        </w:rPr>
        <w:t>€  50</w:t>
      </w:r>
      <w:proofErr w:type="gramEnd"/>
      <w:r w:rsidRPr="007D05B9">
        <w:rPr>
          <w:rFonts w:ascii="Verdana" w:hAnsi="Verdana"/>
          <w:sz w:val="20"/>
          <w:szCs w:val="16"/>
        </w:rPr>
        <w:t>,00</w:t>
      </w:r>
    </w:p>
    <w:p w:rsidR="00A22C3E" w:rsidRPr="007D05B9" w:rsidRDefault="00A22C3E" w:rsidP="00A22C3E">
      <w:pPr>
        <w:pStyle w:val="Paragrafoelenco"/>
        <w:numPr>
          <w:ilvl w:val="0"/>
          <w:numId w:val="6"/>
        </w:numPr>
        <w:spacing w:line="360" w:lineRule="auto"/>
        <w:jc w:val="both"/>
        <w:rPr>
          <w:rFonts w:ascii="Verdana" w:hAnsi="Verdana"/>
          <w:sz w:val="20"/>
          <w:szCs w:val="16"/>
        </w:rPr>
      </w:pPr>
      <w:r w:rsidRPr="007D05B9">
        <w:rPr>
          <w:rFonts w:ascii="Verdana" w:hAnsi="Verdana"/>
          <w:sz w:val="20"/>
          <w:szCs w:val="16"/>
        </w:rPr>
        <w:t>Test Ergometrico</w:t>
      </w:r>
      <w:r w:rsidRPr="007D05B9">
        <w:rPr>
          <w:rFonts w:ascii="Verdana" w:hAnsi="Verdana"/>
          <w:sz w:val="20"/>
          <w:szCs w:val="16"/>
        </w:rPr>
        <w:tab/>
      </w:r>
      <w:r w:rsidRPr="007D05B9">
        <w:rPr>
          <w:rFonts w:ascii="Verdana" w:hAnsi="Verdana"/>
          <w:sz w:val="20"/>
          <w:szCs w:val="16"/>
        </w:rPr>
        <w:tab/>
      </w:r>
      <w:r w:rsidRPr="007D05B9">
        <w:rPr>
          <w:rFonts w:ascii="Verdana" w:hAnsi="Verdana"/>
          <w:sz w:val="20"/>
          <w:szCs w:val="16"/>
        </w:rPr>
        <w:tab/>
      </w:r>
      <w:proofErr w:type="gramStart"/>
      <w:r w:rsidRPr="007D05B9">
        <w:rPr>
          <w:rFonts w:ascii="Verdana" w:hAnsi="Verdana"/>
          <w:sz w:val="20"/>
          <w:szCs w:val="16"/>
        </w:rPr>
        <w:t>€  80</w:t>
      </w:r>
      <w:proofErr w:type="gramEnd"/>
      <w:r w:rsidRPr="007D05B9">
        <w:rPr>
          <w:rFonts w:ascii="Verdana" w:hAnsi="Verdana"/>
          <w:sz w:val="20"/>
          <w:szCs w:val="16"/>
        </w:rPr>
        <w:t>,00</w:t>
      </w:r>
    </w:p>
    <w:p w:rsidR="00A22C3E" w:rsidRPr="007D05B9" w:rsidRDefault="00A22C3E" w:rsidP="00A22C3E">
      <w:pPr>
        <w:pStyle w:val="Paragrafoelenco"/>
        <w:numPr>
          <w:ilvl w:val="0"/>
          <w:numId w:val="6"/>
        </w:numPr>
        <w:spacing w:line="360" w:lineRule="auto"/>
        <w:jc w:val="both"/>
        <w:rPr>
          <w:rFonts w:ascii="Verdana" w:hAnsi="Verdana"/>
          <w:sz w:val="20"/>
          <w:szCs w:val="16"/>
        </w:rPr>
      </w:pPr>
      <w:r w:rsidRPr="007D05B9">
        <w:rPr>
          <w:rFonts w:ascii="Verdana" w:hAnsi="Verdana"/>
          <w:sz w:val="20"/>
          <w:szCs w:val="16"/>
        </w:rPr>
        <w:t>Visita Cardiologica completa</w:t>
      </w:r>
      <w:r w:rsidRPr="007D05B9">
        <w:rPr>
          <w:rFonts w:ascii="Verdana" w:hAnsi="Verdana"/>
          <w:sz w:val="20"/>
          <w:szCs w:val="16"/>
        </w:rPr>
        <w:tab/>
        <w:t>€ 130,00</w:t>
      </w:r>
    </w:p>
    <w:p w:rsidR="00A22C3E" w:rsidRPr="007D05B9" w:rsidRDefault="00A22C3E" w:rsidP="00A22C3E">
      <w:pPr>
        <w:pStyle w:val="Paragrafoelenco"/>
        <w:numPr>
          <w:ilvl w:val="0"/>
          <w:numId w:val="6"/>
        </w:numPr>
        <w:spacing w:line="360" w:lineRule="auto"/>
        <w:jc w:val="both"/>
        <w:rPr>
          <w:rFonts w:ascii="Verdana" w:hAnsi="Verdana"/>
          <w:sz w:val="20"/>
          <w:szCs w:val="16"/>
        </w:rPr>
      </w:pPr>
      <w:r w:rsidRPr="007D05B9">
        <w:rPr>
          <w:rFonts w:ascii="Verdana" w:hAnsi="Verdana"/>
          <w:sz w:val="20"/>
          <w:szCs w:val="16"/>
        </w:rPr>
        <w:t>Holter Pressorio</w:t>
      </w:r>
      <w:r w:rsidRPr="007D05B9">
        <w:rPr>
          <w:rFonts w:ascii="Verdana" w:hAnsi="Verdana"/>
          <w:sz w:val="20"/>
          <w:szCs w:val="16"/>
        </w:rPr>
        <w:tab/>
      </w:r>
      <w:r w:rsidRPr="007D05B9">
        <w:rPr>
          <w:rFonts w:ascii="Verdana" w:hAnsi="Verdana"/>
          <w:sz w:val="20"/>
          <w:szCs w:val="16"/>
        </w:rPr>
        <w:tab/>
      </w:r>
      <w:r w:rsidRPr="007D05B9">
        <w:rPr>
          <w:rFonts w:ascii="Verdana" w:hAnsi="Verdana"/>
          <w:sz w:val="20"/>
          <w:szCs w:val="16"/>
        </w:rPr>
        <w:tab/>
      </w:r>
      <w:proofErr w:type="gramStart"/>
      <w:r w:rsidRPr="007D05B9">
        <w:rPr>
          <w:rFonts w:ascii="Verdana" w:hAnsi="Verdana"/>
          <w:sz w:val="20"/>
          <w:szCs w:val="16"/>
        </w:rPr>
        <w:t>€  60</w:t>
      </w:r>
      <w:proofErr w:type="gramEnd"/>
      <w:r w:rsidRPr="007D05B9">
        <w:rPr>
          <w:rFonts w:ascii="Verdana" w:hAnsi="Verdana"/>
          <w:sz w:val="20"/>
          <w:szCs w:val="16"/>
        </w:rPr>
        <w:t>,00</w:t>
      </w:r>
      <w:r w:rsidRPr="007D05B9">
        <w:rPr>
          <w:rFonts w:ascii="Verdana" w:hAnsi="Verdana"/>
          <w:sz w:val="20"/>
          <w:szCs w:val="16"/>
        </w:rPr>
        <w:tab/>
      </w:r>
      <w:r w:rsidRPr="007D05B9">
        <w:rPr>
          <w:rFonts w:ascii="Verdana" w:hAnsi="Verdana"/>
          <w:sz w:val="20"/>
          <w:szCs w:val="16"/>
        </w:rPr>
        <w:tab/>
      </w:r>
    </w:p>
    <w:p w:rsidR="00A22C3E" w:rsidRPr="007D05B9" w:rsidRDefault="00A22C3E" w:rsidP="00A22C3E">
      <w:pPr>
        <w:pStyle w:val="Paragrafoelenco"/>
        <w:numPr>
          <w:ilvl w:val="0"/>
          <w:numId w:val="6"/>
        </w:numPr>
        <w:spacing w:line="360" w:lineRule="auto"/>
        <w:jc w:val="both"/>
        <w:rPr>
          <w:rFonts w:ascii="Verdana" w:hAnsi="Verdana"/>
          <w:sz w:val="20"/>
          <w:szCs w:val="16"/>
        </w:rPr>
      </w:pPr>
      <w:r w:rsidRPr="007D05B9">
        <w:rPr>
          <w:rFonts w:ascii="Verdana" w:hAnsi="Verdana"/>
          <w:sz w:val="20"/>
          <w:szCs w:val="16"/>
        </w:rPr>
        <w:t>Holter Cardiaco</w:t>
      </w:r>
      <w:r w:rsidRPr="007D05B9">
        <w:rPr>
          <w:rFonts w:ascii="Verdana" w:hAnsi="Verdana"/>
          <w:sz w:val="20"/>
          <w:szCs w:val="16"/>
        </w:rPr>
        <w:tab/>
      </w:r>
      <w:r w:rsidRPr="007D05B9">
        <w:rPr>
          <w:rFonts w:ascii="Verdana" w:hAnsi="Verdana"/>
          <w:sz w:val="20"/>
          <w:szCs w:val="16"/>
        </w:rPr>
        <w:tab/>
      </w:r>
      <w:r w:rsidRPr="007D05B9">
        <w:rPr>
          <w:rFonts w:ascii="Verdana" w:hAnsi="Verdana"/>
          <w:sz w:val="20"/>
          <w:szCs w:val="16"/>
        </w:rPr>
        <w:tab/>
      </w:r>
      <w:proofErr w:type="gramStart"/>
      <w:r w:rsidRPr="007D05B9">
        <w:rPr>
          <w:rFonts w:ascii="Verdana" w:hAnsi="Verdana"/>
          <w:sz w:val="20"/>
          <w:szCs w:val="16"/>
        </w:rPr>
        <w:t>€  80</w:t>
      </w:r>
      <w:proofErr w:type="gramEnd"/>
      <w:r w:rsidRPr="007D05B9">
        <w:rPr>
          <w:rFonts w:ascii="Verdana" w:hAnsi="Verdana"/>
          <w:sz w:val="20"/>
          <w:szCs w:val="16"/>
        </w:rPr>
        <w:t>,00</w:t>
      </w:r>
    </w:p>
    <w:p w:rsidR="00A22C3E" w:rsidRPr="007D05B9" w:rsidRDefault="00A22C3E" w:rsidP="00A22C3E">
      <w:pPr>
        <w:pStyle w:val="Paragrafoelenco"/>
        <w:numPr>
          <w:ilvl w:val="0"/>
          <w:numId w:val="6"/>
        </w:numPr>
        <w:spacing w:line="360" w:lineRule="auto"/>
        <w:jc w:val="both"/>
        <w:rPr>
          <w:rFonts w:ascii="Verdana" w:hAnsi="Verdana"/>
          <w:sz w:val="20"/>
          <w:szCs w:val="16"/>
        </w:rPr>
      </w:pPr>
      <w:r w:rsidRPr="007D05B9">
        <w:rPr>
          <w:rFonts w:ascii="Verdana" w:hAnsi="Verdana"/>
          <w:sz w:val="20"/>
          <w:szCs w:val="16"/>
        </w:rPr>
        <w:t>Solo E.C.G.</w:t>
      </w:r>
      <w:r w:rsidRPr="007D05B9">
        <w:rPr>
          <w:rFonts w:ascii="Verdana" w:hAnsi="Verdana"/>
          <w:sz w:val="20"/>
          <w:szCs w:val="16"/>
        </w:rPr>
        <w:tab/>
      </w:r>
      <w:r w:rsidRPr="007D05B9">
        <w:rPr>
          <w:rFonts w:ascii="Verdana" w:hAnsi="Verdana"/>
          <w:sz w:val="20"/>
          <w:szCs w:val="16"/>
        </w:rPr>
        <w:tab/>
      </w:r>
      <w:r w:rsidRPr="007D05B9">
        <w:rPr>
          <w:rFonts w:ascii="Verdana" w:hAnsi="Verdana"/>
          <w:sz w:val="20"/>
          <w:szCs w:val="16"/>
        </w:rPr>
        <w:tab/>
        <w:t>€  20,00</w:t>
      </w:r>
    </w:p>
    <w:p w:rsidR="00A22C3E" w:rsidRPr="007D05B9" w:rsidRDefault="00A22C3E" w:rsidP="00A22C3E">
      <w:pPr>
        <w:pStyle w:val="Paragrafoelenco"/>
        <w:numPr>
          <w:ilvl w:val="0"/>
          <w:numId w:val="6"/>
        </w:numPr>
        <w:spacing w:line="360" w:lineRule="auto"/>
        <w:jc w:val="both"/>
        <w:rPr>
          <w:rFonts w:ascii="Verdana" w:hAnsi="Verdana"/>
          <w:sz w:val="20"/>
          <w:szCs w:val="16"/>
        </w:rPr>
      </w:pPr>
      <w:r w:rsidRPr="007D05B9">
        <w:rPr>
          <w:rFonts w:ascii="Verdana" w:hAnsi="Verdana"/>
          <w:sz w:val="20"/>
          <w:szCs w:val="16"/>
        </w:rPr>
        <w:t>Ecocardiogramma</w:t>
      </w:r>
      <w:r w:rsidRPr="007D05B9">
        <w:rPr>
          <w:rFonts w:ascii="Verdana" w:hAnsi="Verdana"/>
          <w:sz w:val="20"/>
          <w:szCs w:val="16"/>
        </w:rPr>
        <w:tab/>
      </w:r>
      <w:r w:rsidRPr="007D05B9">
        <w:rPr>
          <w:rFonts w:ascii="Verdana" w:hAnsi="Verdana"/>
          <w:sz w:val="20"/>
          <w:szCs w:val="16"/>
        </w:rPr>
        <w:tab/>
      </w:r>
      <w:proofErr w:type="gramStart"/>
      <w:r w:rsidRPr="007D05B9">
        <w:rPr>
          <w:rFonts w:ascii="Verdana" w:hAnsi="Verdana"/>
          <w:sz w:val="20"/>
          <w:szCs w:val="16"/>
        </w:rPr>
        <w:t>€  90</w:t>
      </w:r>
      <w:proofErr w:type="gramEnd"/>
      <w:r w:rsidRPr="007D05B9">
        <w:rPr>
          <w:rFonts w:ascii="Verdana" w:hAnsi="Verdana"/>
          <w:sz w:val="20"/>
          <w:szCs w:val="16"/>
        </w:rPr>
        <w:t>,00</w:t>
      </w:r>
    </w:p>
    <w:p w:rsidR="00F5087E" w:rsidRPr="007D05B9" w:rsidRDefault="00F5087E" w:rsidP="00A22C3E">
      <w:pPr>
        <w:pStyle w:val="Paragrafoelenco"/>
        <w:numPr>
          <w:ilvl w:val="0"/>
          <w:numId w:val="6"/>
        </w:numPr>
        <w:spacing w:line="360" w:lineRule="auto"/>
        <w:jc w:val="both"/>
        <w:rPr>
          <w:rFonts w:ascii="Verdana" w:hAnsi="Verdana"/>
          <w:sz w:val="20"/>
          <w:szCs w:val="16"/>
        </w:rPr>
      </w:pPr>
      <w:r w:rsidRPr="007D05B9">
        <w:rPr>
          <w:rFonts w:ascii="Verdana" w:hAnsi="Verdana"/>
          <w:sz w:val="20"/>
          <w:szCs w:val="16"/>
        </w:rPr>
        <w:lastRenderedPageBreak/>
        <w:t>EcoDoppler</w:t>
      </w:r>
      <w:r w:rsidRPr="007D05B9">
        <w:rPr>
          <w:rFonts w:ascii="Verdana" w:hAnsi="Verdana"/>
          <w:sz w:val="20"/>
          <w:szCs w:val="16"/>
        </w:rPr>
        <w:tab/>
      </w:r>
      <w:r w:rsidRPr="007D05B9">
        <w:rPr>
          <w:rFonts w:ascii="Verdana" w:hAnsi="Verdana"/>
          <w:sz w:val="20"/>
          <w:szCs w:val="16"/>
        </w:rPr>
        <w:tab/>
      </w:r>
      <w:r w:rsidRPr="007D05B9">
        <w:rPr>
          <w:rFonts w:ascii="Verdana" w:hAnsi="Verdana"/>
          <w:sz w:val="20"/>
          <w:szCs w:val="16"/>
        </w:rPr>
        <w:tab/>
      </w:r>
      <w:proofErr w:type="gramStart"/>
      <w:r w:rsidRPr="007D05B9">
        <w:rPr>
          <w:rFonts w:ascii="Verdana" w:hAnsi="Verdana"/>
          <w:sz w:val="20"/>
          <w:szCs w:val="16"/>
        </w:rPr>
        <w:t>€  90</w:t>
      </w:r>
      <w:proofErr w:type="gramEnd"/>
      <w:r w:rsidRPr="007D05B9">
        <w:rPr>
          <w:rFonts w:ascii="Verdana" w:hAnsi="Verdana"/>
          <w:sz w:val="20"/>
          <w:szCs w:val="16"/>
        </w:rPr>
        <w:t>,00</w:t>
      </w:r>
    </w:p>
    <w:p w:rsidR="00F5087E" w:rsidRPr="007D05B9" w:rsidRDefault="00F5087E" w:rsidP="00A22C3E">
      <w:pPr>
        <w:pStyle w:val="Paragrafoelenco"/>
        <w:numPr>
          <w:ilvl w:val="0"/>
          <w:numId w:val="6"/>
        </w:numPr>
        <w:spacing w:line="360" w:lineRule="auto"/>
        <w:jc w:val="both"/>
        <w:rPr>
          <w:rFonts w:ascii="Verdana" w:hAnsi="Verdana"/>
          <w:sz w:val="20"/>
          <w:szCs w:val="16"/>
        </w:rPr>
      </w:pPr>
      <w:r w:rsidRPr="007D05B9">
        <w:rPr>
          <w:rFonts w:ascii="Verdana" w:hAnsi="Verdana"/>
          <w:sz w:val="20"/>
          <w:szCs w:val="16"/>
        </w:rPr>
        <w:t>Visita Traumatologica</w:t>
      </w:r>
      <w:r w:rsidRPr="007D05B9">
        <w:rPr>
          <w:rFonts w:ascii="Verdana" w:hAnsi="Verdana"/>
          <w:sz w:val="20"/>
          <w:szCs w:val="16"/>
        </w:rPr>
        <w:tab/>
      </w:r>
      <w:r w:rsidRPr="007D05B9">
        <w:rPr>
          <w:rFonts w:ascii="Verdana" w:hAnsi="Verdana"/>
          <w:sz w:val="20"/>
          <w:szCs w:val="16"/>
        </w:rPr>
        <w:tab/>
        <w:t>€ 70,00</w:t>
      </w:r>
    </w:p>
    <w:p w:rsidR="00F5087E" w:rsidRPr="007D05B9" w:rsidRDefault="00F5087E" w:rsidP="00A22C3E">
      <w:pPr>
        <w:pStyle w:val="Paragrafoelenco"/>
        <w:numPr>
          <w:ilvl w:val="0"/>
          <w:numId w:val="6"/>
        </w:numPr>
        <w:spacing w:line="360" w:lineRule="auto"/>
        <w:jc w:val="both"/>
        <w:rPr>
          <w:rFonts w:ascii="Verdana" w:hAnsi="Verdana"/>
          <w:sz w:val="20"/>
          <w:szCs w:val="16"/>
        </w:rPr>
      </w:pPr>
      <w:r w:rsidRPr="007D05B9">
        <w:rPr>
          <w:rFonts w:ascii="Verdana" w:hAnsi="Verdana"/>
          <w:sz w:val="20"/>
          <w:szCs w:val="16"/>
        </w:rPr>
        <w:t>Ecografia Muscolo-scheletrica</w:t>
      </w:r>
      <w:r w:rsidRPr="007D05B9">
        <w:rPr>
          <w:rFonts w:ascii="Verdana" w:hAnsi="Verdana"/>
          <w:sz w:val="20"/>
          <w:szCs w:val="16"/>
        </w:rPr>
        <w:tab/>
      </w:r>
      <w:proofErr w:type="gramStart"/>
      <w:r w:rsidRPr="007D05B9">
        <w:rPr>
          <w:rFonts w:ascii="Verdana" w:hAnsi="Verdana"/>
          <w:sz w:val="20"/>
          <w:szCs w:val="16"/>
        </w:rPr>
        <w:t>€  50</w:t>
      </w:r>
      <w:proofErr w:type="gramEnd"/>
      <w:r w:rsidRPr="007D05B9">
        <w:rPr>
          <w:rFonts w:ascii="Verdana" w:hAnsi="Verdana"/>
          <w:sz w:val="20"/>
          <w:szCs w:val="16"/>
        </w:rPr>
        <w:t>,00</w:t>
      </w:r>
    </w:p>
    <w:p w:rsidR="00F5087E" w:rsidRPr="007D05B9" w:rsidRDefault="00F5087E" w:rsidP="00A22C3E">
      <w:pPr>
        <w:pStyle w:val="Paragrafoelenco"/>
        <w:numPr>
          <w:ilvl w:val="0"/>
          <w:numId w:val="6"/>
        </w:numPr>
        <w:spacing w:line="360" w:lineRule="auto"/>
        <w:jc w:val="both"/>
        <w:rPr>
          <w:rFonts w:ascii="Verdana" w:hAnsi="Verdana"/>
          <w:sz w:val="20"/>
          <w:szCs w:val="16"/>
        </w:rPr>
      </w:pPr>
      <w:r w:rsidRPr="007D05B9">
        <w:rPr>
          <w:rFonts w:ascii="Verdana" w:hAnsi="Verdana"/>
          <w:sz w:val="20"/>
          <w:szCs w:val="16"/>
        </w:rPr>
        <w:t>Terapia Manuale</w:t>
      </w:r>
      <w:r w:rsidRPr="007D05B9">
        <w:rPr>
          <w:rFonts w:ascii="Verdana" w:hAnsi="Verdana"/>
          <w:sz w:val="20"/>
          <w:szCs w:val="16"/>
        </w:rPr>
        <w:tab/>
      </w:r>
      <w:r w:rsidRPr="007D05B9">
        <w:rPr>
          <w:rFonts w:ascii="Verdana" w:hAnsi="Verdana"/>
          <w:sz w:val="20"/>
          <w:szCs w:val="16"/>
        </w:rPr>
        <w:tab/>
      </w:r>
      <w:r w:rsidRPr="007D05B9">
        <w:rPr>
          <w:rFonts w:ascii="Verdana" w:hAnsi="Verdana"/>
          <w:sz w:val="20"/>
          <w:szCs w:val="16"/>
        </w:rPr>
        <w:tab/>
      </w:r>
      <w:proofErr w:type="gramStart"/>
      <w:r w:rsidRPr="007D05B9">
        <w:rPr>
          <w:rFonts w:ascii="Verdana" w:hAnsi="Verdana"/>
          <w:sz w:val="20"/>
          <w:szCs w:val="16"/>
        </w:rPr>
        <w:t>€  35</w:t>
      </w:r>
      <w:proofErr w:type="gramEnd"/>
      <w:r w:rsidRPr="007D05B9">
        <w:rPr>
          <w:rFonts w:ascii="Verdana" w:hAnsi="Verdana"/>
          <w:sz w:val="20"/>
          <w:szCs w:val="16"/>
        </w:rPr>
        <w:t>,00</w:t>
      </w:r>
    </w:p>
    <w:p w:rsidR="00F5087E" w:rsidRPr="007D05B9" w:rsidRDefault="00F5087E" w:rsidP="00A22C3E">
      <w:pPr>
        <w:pStyle w:val="Paragrafoelenco"/>
        <w:numPr>
          <w:ilvl w:val="0"/>
          <w:numId w:val="6"/>
        </w:numPr>
        <w:spacing w:line="360" w:lineRule="auto"/>
        <w:jc w:val="both"/>
        <w:rPr>
          <w:rFonts w:ascii="Verdana" w:hAnsi="Verdana"/>
          <w:sz w:val="20"/>
          <w:szCs w:val="16"/>
        </w:rPr>
      </w:pPr>
      <w:proofErr w:type="spellStart"/>
      <w:r w:rsidRPr="007D05B9">
        <w:rPr>
          <w:rFonts w:ascii="Verdana" w:hAnsi="Verdana"/>
          <w:sz w:val="20"/>
          <w:szCs w:val="16"/>
        </w:rPr>
        <w:t>Tecar</w:t>
      </w:r>
      <w:proofErr w:type="spellEnd"/>
      <w:r w:rsidRPr="007D05B9">
        <w:rPr>
          <w:rFonts w:ascii="Verdana" w:hAnsi="Verdana"/>
          <w:sz w:val="20"/>
          <w:szCs w:val="16"/>
        </w:rPr>
        <w:t xml:space="preserve"> terapia</w:t>
      </w:r>
      <w:r w:rsidRPr="007D05B9">
        <w:rPr>
          <w:rFonts w:ascii="Verdana" w:hAnsi="Verdana"/>
          <w:sz w:val="20"/>
          <w:szCs w:val="16"/>
        </w:rPr>
        <w:tab/>
      </w:r>
      <w:r w:rsidRPr="007D05B9">
        <w:rPr>
          <w:rFonts w:ascii="Verdana" w:hAnsi="Verdana"/>
          <w:sz w:val="20"/>
          <w:szCs w:val="16"/>
        </w:rPr>
        <w:tab/>
      </w:r>
      <w:r w:rsidRPr="007D05B9">
        <w:rPr>
          <w:rFonts w:ascii="Verdana" w:hAnsi="Verdana"/>
          <w:sz w:val="20"/>
          <w:szCs w:val="16"/>
        </w:rPr>
        <w:tab/>
      </w:r>
      <w:proofErr w:type="gramStart"/>
      <w:r w:rsidRPr="007D05B9">
        <w:rPr>
          <w:rFonts w:ascii="Verdana" w:hAnsi="Verdana"/>
          <w:sz w:val="20"/>
          <w:szCs w:val="16"/>
        </w:rPr>
        <w:t>€  35</w:t>
      </w:r>
      <w:proofErr w:type="gramEnd"/>
      <w:r w:rsidRPr="007D05B9">
        <w:rPr>
          <w:rFonts w:ascii="Verdana" w:hAnsi="Verdana"/>
          <w:sz w:val="20"/>
          <w:szCs w:val="16"/>
        </w:rPr>
        <w:t>,00</w:t>
      </w:r>
    </w:p>
    <w:p w:rsidR="00F5087E" w:rsidRPr="007D05B9" w:rsidRDefault="00F5087E" w:rsidP="00A22C3E">
      <w:pPr>
        <w:pStyle w:val="Paragrafoelenco"/>
        <w:numPr>
          <w:ilvl w:val="0"/>
          <w:numId w:val="6"/>
        </w:numPr>
        <w:spacing w:line="360" w:lineRule="auto"/>
        <w:jc w:val="both"/>
        <w:rPr>
          <w:rFonts w:ascii="Verdana" w:hAnsi="Verdana"/>
          <w:sz w:val="20"/>
          <w:szCs w:val="16"/>
        </w:rPr>
      </w:pPr>
      <w:r w:rsidRPr="007D05B9">
        <w:rPr>
          <w:rFonts w:ascii="Verdana" w:hAnsi="Verdana"/>
          <w:sz w:val="20"/>
          <w:szCs w:val="16"/>
        </w:rPr>
        <w:t>Laser terapia</w:t>
      </w:r>
      <w:r w:rsidRPr="007D05B9">
        <w:rPr>
          <w:rFonts w:ascii="Verdana" w:hAnsi="Verdana"/>
          <w:sz w:val="20"/>
          <w:szCs w:val="16"/>
        </w:rPr>
        <w:tab/>
      </w:r>
      <w:r w:rsidRPr="007D05B9">
        <w:rPr>
          <w:rFonts w:ascii="Verdana" w:hAnsi="Verdana"/>
          <w:sz w:val="20"/>
          <w:szCs w:val="16"/>
        </w:rPr>
        <w:tab/>
      </w:r>
      <w:r w:rsidRPr="007D05B9">
        <w:rPr>
          <w:rFonts w:ascii="Verdana" w:hAnsi="Verdana"/>
          <w:sz w:val="20"/>
          <w:szCs w:val="16"/>
        </w:rPr>
        <w:tab/>
        <w:t>€ 20,00</w:t>
      </w:r>
    </w:p>
    <w:p w:rsidR="00F5087E" w:rsidRPr="007D05B9" w:rsidRDefault="00F5087E" w:rsidP="00A22C3E">
      <w:pPr>
        <w:pStyle w:val="Paragrafoelenco"/>
        <w:numPr>
          <w:ilvl w:val="0"/>
          <w:numId w:val="6"/>
        </w:numPr>
        <w:spacing w:line="360" w:lineRule="auto"/>
        <w:jc w:val="both"/>
        <w:rPr>
          <w:rFonts w:ascii="Verdana" w:hAnsi="Verdana"/>
          <w:sz w:val="20"/>
          <w:szCs w:val="16"/>
        </w:rPr>
      </w:pPr>
      <w:r w:rsidRPr="007D05B9">
        <w:rPr>
          <w:rFonts w:ascii="Verdana" w:hAnsi="Verdana"/>
          <w:sz w:val="20"/>
          <w:szCs w:val="16"/>
        </w:rPr>
        <w:t>Ultrasuono terapia</w:t>
      </w:r>
      <w:r w:rsidRPr="007D05B9">
        <w:rPr>
          <w:rFonts w:ascii="Verdana" w:hAnsi="Verdana"/>
          <w:sz w:val="20"/>
          <w:szCs w:val="16"/>
        </w:rPr>
        <w:tab/>
      </w:r>
      <w:r w:rsidRPr="007D05B9">
        <w:rPr>
          <w:rFonts w:ascii="Verdana" w:hAnsi="Verdana"/>
          <w:sz w:val="20"/>
          <w:szCs w:val="16"/>
        </w:rPr>
        <w:tab/>
        <w:t>€ 12,00</w:t>
      </w:r>
    </w:p>
    <w:p w:rsidR="00F5087E" w:rsidRPr="007D05B9" w:rsidRDefault="00F5087E" w:rsidP="00A22C3E">
      <w:pPr>
        <w:pStyle w:val="Paragrafoelenco"/>
        <w:numPr>
          <w:ilvl w:val="0"/>
          <w:numId w:val="6"/>
        </w:numPr>
        <w:spacing w:line="360" w:lineRule="auto"/>
        <w:jc w:val="both"/>
        <w:rPr>
          <w:rFonts w:ascii="Verdana" w:hAnsi="Verdana"/>
          <w:sz w:val="20"/>
          <w:szCs w:val="16"/>
        </w:rPr>
      </w:pPr>
      <w:r w:rsidRPr="007D05B9">
        <w:rPr>
          <w:rFonts w:ascii="Verdana" w:hAnsi="Verdana"/>
          <w:sz w:val="20"/>
          <w:szCs w:val="16"/>
        </w:rPr>
        <w:t>Onde d’urto Radiali</w:t>
      </w:r>
      <w:r w:rsidRPr="007D05B9">
        <w:rPr>
          <w:rFonts w:ascii="Verdana" w:hAnsi="Verdana"/>
          <w:sz w:val="20"/>
          <w:szCs w:val="16"/>
        </w:rPr>
        <w:tab/>
      </w:r>
      <w:r w:rsidRPr="007D05B9">
        <w:rPr>
          <w:rFonts w:ascii="Verdana" w:hAnsi="Verdana"/>
          <w:sz w:val="20"/>
          <w:szCs w:val="16"/>
        </w:rPr>
        <w:tab/>
      </w:r>
      <w:proofErr w:type="gramStart"/>
      <w:r w:rsidRPr="007D05B9">
        <w:rPr>
          <w:rFonts w:ascii="Verdana" w:hAnsi="Verdana"/>
          <w:sz w:val="20"/>
          <w:szCs w:val="16"/>
        </w:rPr>
        <w:t>€  50</w:t>
      </w:r>
      <w:proofErr w:type="gramEnd"/>
      <w:r w:rsidRPr="007D05B9">
        <w:rPr>
          <w:rFonts w:ascii="Verdana" w:hAnsi="Verdana"/>
          <w:sz w:val="20"/>
          <w:szCs w:val="16"/>
        </w:rPr>
        <w:t>,00</w:t>
      </w:r>
    </w:p>
    <w:p w:rsidR="00F5087E" w:rsidRPr="007D05B9" w:rsidRDefault="00F5087E" w:rsidP="00A22C3E">
      <w:pPr>
        <w:pStyle w:val="Paragrafoelenco"/>
        <w:numPr>
          <w:ilvl w:val="0"/>
          <w:numId w:val="6"/>
        </w:numPr>
        <w:spacing w:line="360" w:lineRule="auto"/>
        <w:jc w:val="both"/>
        <w:rPr>
          <w:rFonts w:ascii="Verdana" w:hAnsi="Verdana"/>
          <w:sz w:val="20"/>
          <w:szCs w:val="16"/>
        </w:rPr>
      </w:pPr>
      <w:r w:rsidRPr="007D05B9">
        <w:rPr>
          <w:rFonts w:ascii="Verdana" w:hAnsi="Verdana"/>
          <w:sz w:val="20"/>
          <w:szCs w:val="16"/>
        </w:rPr>
        <w:t>Onde d’urto Focali</w:t>
      </w:r>
      <w:r w:rsidRPr="007D05B9">
        <w:rPr>
          <w:rFonts w:ascii="Verdana" w:hAnsi="Verdana"/>
          <w:sz w:val="20"/>
          <w:szCs w:val="16"/>
        </w:rPr>
        <w:tab/>
      </w:r>
      <w:r w:rsidRPr="007D05B9">
        <w:rPr>
          <w:rFonts w:ascii="Verdana" w:hAnsi="Verdana"/>
          <w:sz w:val="20"/>
          <w:szCs w:val="16"/>
        </w:rPr>
        <w:tab/>
        <w:t>€ 100,00</w:t>
      </w:r>
      <w:r w:rsidRPr="007D05B9">
        <w:rPr>
          <w:rFonts w:ascii="Verdana" w:hAnsi="Verdana"/>
          <w:sz w:val="20"/>
          <w:szCs w:val="16"/>
        </w:rPr>
        <w:tab/>
      </w:r>
      <w:r w:rsidRPr="007D05B9">
        <w:rPr>
          <w:rFonts w:ascii="Verdana" w:hAnsi="Verdana"/>
          <w:sz w:val="20"/>
          <w:szCs w:val="16"/>
        </w:rPr>
        <w:tab/>
      </w:r>
    </w:p>
    <w:p w:rsidR="004569B2" w:rsidRPr="007D05B9" w:rsidRDefault="00C4336A" w:rsidP="00C805CD">
      <w:pPr>
        <w:rPr>
          <w:rFonts w:ascii="Verdana" w:hAnsi="Verdana"/>
          <w:szCs w:val="21"/>
        </w:rPr>
      </w:pPr>
      <w:r w:rsidRPr="007D05B9">
        <w:rPr>
          <w:rFonts w:ascii="Verdana" w:hAnsi="Verdana"/>
          <w:szCs w:val="21"/>
        </w:rPr>
        <w:t xml:space="preserve"> </w:t>
      </w:r>
    </w:p>
    <w:p w:rsidR="00E87937" w:rsidRDefault="00944969" w:rsidP="00E87937">
      <w:pPr>
        <w:rPr>
          <w:rFonts w:ascii="Verdana" w:hAnsi="Verdana"/>
          <w:b/>
          <w:i/>
          <w:sz w:val="20"/>
          <w:szCs w:val="16"/>
          <w:u w:val="single"/>
        </w:rPr>
      </w:pPr>
      <w:r w:rsidRPr="00E87937">
        <w:rPr>
          <w:rFonts w:ascii="Verdana" w:hAnsi="Verdana"/>
          <w:b/>
          <w:i/>
          <w:sz w:val="20"/>
          <w:szCs w:val="16"/>
          <w:u w:val="single"/>
        </w:rPr>
        <w:t>INFORMAZIONI PER L’ACCESSO</w:t>
      </w:r>
    </w:p>
    <w:p w:rsidR="00E87937" w:rsidRPr="00E87937" w:rsidRDefault="00E87937" w:rsidP="00E87937">
      <w:pPr>
        <w:rPr>
          <w:rFonts w:ascii="Verdana" w:hAnsi="Verdana"/>
          <w:b/>
          <w:i/>
          <w:sz w:val="20"/>
          <w:szCs w:val="16"/>
          <w:u w:val="single"/>
        </w:rPr>
      </w:pPr>
    </w:p>
    <w:p w:rsidR="00A66819" w:rsidRDefault="00E87937" w:rsidP="00E87937">
      <w:pPr>
        <w:spacing w:line="276" w:lineRule="auto"/>
        <w:jc w:val="both"/>
        <w:rPr>
          <w:rFonts w:ascii="Verdana" w:hAnsi="Verdana"/>
          <w:sz w:val="20"/>
          <w:szCs w:val="16"/>
        </w:rPr>
      </w:pPr>
      <w:r w:rsidRPr="00E87937">
        <w:rPr>
          <w:rFonts w:ascii="Verdana" w:hAnsi="Verdana"/>
          <w:sz w:val="20"/>
          <w:szCs w:val="16"/>
        </w:rPr>
        <w:t>All’interno del</w:t>
      </w:r>
      <w:r>
        <w:rPr>
          <w:rFonts w:ascii="Verdana" w:hAnsi="Verdana"/>
          <w:sz w:val="20"/>
          <w:szCs w:val="16"/>
        </w:rPr>
        <w:t xml:space="preserve"> </w:t>
      </w:r>
      <w:r w:rsidRPr="009F18DC">
        <w:rPr>
          <w:rFonts w:ascii="Verdana" w:hAnsi="Verdana"/>
          <w:sz w:val="20"/>
          <w:szCs w:val="16"/>
        </w:rPr>
        <w:t>Centro Medico FISIOSPORT</w:t>
      </w:r>
      <w:r w:rsidRPr="00E87937">
        <w:rPr>
          <w:rFonts w:ascii="Verdana" w:hAnsi="Verdana"/>
          <w:sz w:val="20"/>
          <w:szCs w:val="16"/>
        </w:rPr>
        <w:t xml:space="preserve"> è presente un servizio informazioni per il paziente aperto </w:t>
      </w:r>
      <w:r w:rsidR="00A66819">
        <w:rPr>
          <w:rFonts w:ascii="Verdana" w:hAnsi="Verdana"/>
          <w:sz w:val="20"/>
          <w:szCs w:val="16"/>
        </w:rPr>
        <w:t xml:space="preserve">dal lunedì al venerdì </w:t>
      </w:r>
      <w:r w:rsidR="00A66819" w:rsidRPr="00A66819">
        <w:rPr>
          <w:rFonts w:ascii="Verdana" w:hAnsi="Verdana"/>
          <w:sz w:val="20"/>
          <w:szCs w:val="16"/>
        </w:rPr>
        <w:t xml:space="preserve">dalle 08.30 alle 18.30 </w:t>
      </w:r>
      <w:r w:rsidR="00A66819">
        <w:rPr>
          <w:rFonts w:ascii="Verdana" w:hAnsi="Verdana"/>
          <w:sz w:val="20"/>
          <w:szCs w:val="16"/>
        </w:rPr>
        <w:t>al seguente numero di telefono 0721/856145.</w:t>
      </w:r>
    </w:p>
    <w:p w:rsidR="00E87937" w:rsidRPr="00A66819" w:rsidRDefault="00E87937" w:rsidP="00E87937">
      <w:pPr>
        <w:spacing w:line="276" w:lineRule="auto"/>
        <w:jc w:val="both"/>
        <w:rPr>
          <w:rFonts w:ascii="Verdana" w:hAnsi="Verdana"/>
          <w:sz w:val="20"/>
          <w:szCs w:val="16"/>
        </w:rPr>
      </w:pPr>
      <w:r w:rsidRPr="00E87937">
        <w:rPr>
          <w:rFonts w:ascii="Verdana" w:hAnsi="Verdana"/>
          <w:sz w:val="20"/>
          <w:szCs w:val="16"/>
        </w:rPr>
        <w:t xml:space="preserve">Le informazioni possono essere richieste anche tramite mail inviando </w:t>
      </w:r>
      <w:r w:rsidR="00A66819">
        <w:rPr>
          <w:rFonts w:ascii="Verdana" w:hAnsi="Verdana"/>
          <w:sz w:val="20"/>
          <w:szCs w:val="16"/>
        </w:rPr>
        <w:t>all’indirizzo: info@fisiosport.srl.com</w:t>
      </w:r>
      <w:r w:rsidRPr="00A66819">
        <w:rPr>
          <w:rFonts w:ascii="Verdana" w:hAnsi="Verdana"/>
          <w:sz w:val="20"/>
          <w:szCs w:val="16"/>
        </w:rPr>
        <w:t xml:space="preserve"> </w:t>
      </w:r>
    </w:p>
    <w:p w:rsidR="00E87937" w:rsidRPr="00E87937" w:rsidRDefault="00E87937" w:rsidP="00E87937">
      <w:pPr>
        <w:spacing w:line="276" w:lineRule="auto"/>
        <w:jc w:val="both"/>
        <w:rPr>
          <w:rFonts w:ascii="Verdana" w:hAnsi="Verdana"/>
          <w:sz w:val="20"/>
          <w:szCs w:val="16"/>
        </w:rPr>
      </w:pPr>
      <w:r w:rsidRPr="00A66819">
        <w:rPr>
          <w:rFonts w:ascii="Verdana" w:hAnsi="Verdana"/>
          <w:sz w:val="20"/>
          <w:szCs w:val="16"/>
        </w:rPr>
        <w:t>Gli orari di svolgimento del servizio sono</w:t>
      </w:r>
      <w:r w:rsidR="00A66819">
        <w:rPr>
          <w:rFonts w:ascii="Verdana" w:hAnsi="Verdana"/>
          <w:sz w:val="20"/>
          <w:szCs w:val="16"/>
        </w:rPr>
        <w:t>:</w:t>
      </w:r>
      <w:r w:rsidR="00A66819" w:rsidRPr="00A66819">
        <w:rPr>
          <w:rFonts w:ascii="Verdana" w:hAnsi="Verdana"/>
          <w:sz w:val="20"/>
          <w:szCs w:val="16"/>
        </w:rPr>
        <w:t xml:space="preserve"> </w:t>
      </w:r>
      <w:r w:rsidR="00A66819">
        <w:rPr>
          <w:rFonts w:ascii="Verdana" w:hAnsi="Verdana"/>
          <w:sz w:val="20"/>
          <w:szCs w:val="16"/>
        </w:rPr>
        <w:t xml:space="preserve">dal lunedì al venerdì </w:t>
      </w:r>
      <w:r w:rsidR="00A66819" w:rsidRPr="00A66819">
        <w:rPr>
          <w:rFonts w:ascii="Verdana" w:hAnsi="Verdana"/>
          <w:sz w:val="20"/>
          <w:szCs w:val="16"/>
        </w:rPr>
        <w:t>dalle 08.30 alle 18.30</w:t>
      </w:r>
      <w:r w:rsidR="00A66819">
        <w:rPr>
          <w:rFonts w:ascii="Verdana" w:hAnsi="Verdana"/>
          <w:sz w:val="20"/>
          <w:szCs w:val="16"/>
        </w:rPr>
        <w:t>.</w:t>
      </w:r>
    </w:p>
    <w:p w:rsidR="004569B2" w:rsidRDefault="004569B2" w:rsidP="00E87937">
      <w:pPr>
        <w:spacing w:line="276" w:lineRule="auto"/>
        <w:jc w:val="both"/>
        <w:rPr>
          <w:rFonts w:ascii="Verdana" w:hAnsi="Verdana"/>
          <w:sz w:val="20"/>
          <w:szCs w:val="16"/>
        </w:rPr>
      </w:pPr>
    </w:p>
    <w:p w:rsidR="00D53FB0" w:rsidRPr="00A66819" w:rsidRDefault="00944969" w:rsidP="00D53FB0">
      <w:pPr>
        <w:rPr>
          <w:rFonts w:ascii="Verdana" w:hAnsi="Verdana"/>
          <w:b/>
          <w:i/>
          <w:sz w:val="20"/>
          <w:szCs w:val="16"/>
          <w:u w:val="single"/>
        </w:rPr>
      </w:pPr>
      <w:r w:rsidRPr="00A66819">
        <w:rPr>
          <w:rFonts w:ascii="Verdana" w:hAnsi="Verdana"/>
          <w:b/>
          <w:i/>
          <w:sz w:val="20"/>
          <w:szCs w:val="16"/>
          <w:u w:val="single"/>
        </w:rPr>
        <w:t>ACCETTAZIONE</w:t>
      </w:r>
    </w:p>
    <w:p w:rsidR="00125DD2" w:rsidRPr="00D53FB0" w:rsidRDefault="00125DD2" w:rsidP="00D53FB0">
      <w:pPr>
        <w:rPr>
          <w:rFonts w:ascii="Verdana" w:hAnsi="Verdana"/>
          <w:b/>
          <w:i/>
          <w:sz w:val="20"/>
          <w:szCs w:val="16"/>
          <w:u w:val="single"/>
        </w:rPr>
      </w:pPr>
    </w:p>
    <w:p w:rsidR="00D53FB0" w:rsidRPr="00D53FB0" w:rsidRDefault="00D53FB0" w:rsidP="00D53FB0">
      <w:pPr>
        <w:spacing w:line="276" w:lineRule="auto"/>
        <w:jc w:val="both"/>
        <w:rPr>
          <w:rFonts w:ascii="Verdana" w:hAnsi="Verdana"/>
          <w:sz w:val="20"/>
          <w:szCs w:val="16"/>
        </w:rPr>
      </w:pPr>
      <w:r w:rsidRPr="00D53FB0">
        <w:rPr>
          <w:rFonts w:ascii="Verdana" w:hAnsi="Verdana"/>
          <w:sz w:val="20"/>
          <w:szCs w:val="16"/>
        </w:rPr>
        <w:t>È necessario presentarsi in accettazione, al fine di completare le procedure amministrative.</w:t>
      </w:r>
    </w:p>
    <w:p w:rsidR="00D53FB0" w:rsidRPr="00D53FB0" w:rsidRDefault="00D53FB0" w:rsidP="00D53FB0">
      <w:pPr>
        <w:spacing w:line="276" w:lineRule="auto"/>
        <w:jc w:val="both"/>
        <w:rPr>
          <w:rFonts w:ascii="Verdana" w:hAnsi="Verdana"/>
          <w:sz w:val="20"/>
          <w:szCs w:val="16"/>
        </w:rPr>
      </w:pPr>
      <w:r w:rsidRPr="00D53FB0">
        <w:rPr>
          <w:rFonts w:ascii="Verdana" w:hAnsi="Verdana"/>
          <w:sz w:val="20"/>
          <w:szCs w:val="16"/>
        </w:rPr>
        <w:t>Per effettuare l’accettazione il paziente deve recarsi all’accettazione munito dei seguenti documenti:</w:t>
      </w:r>
    </w:p>
    <w:p w:rsidR="00D53FB0" w:rsidRPr="00D53FB0" w:rsidRDefault="00D53FB0" w:rsidP="00D53FB0">
      <w:pPr>
        <w:pStyle w:val="Paragrafoelenco"/>
        <w:numPr>
          <w:ilvl w:val="0"/>
          <w:numId w:val="10"/>
        </w:numPr>
        <w:spacing w:line="276" w:lineRule="auto"/>
        <w:ind w:left="426" w:hanging="219"/>
        <w:jc w:val="both"/>
        <w:rPr>
          <w:rFonts w:ascii="Verdana" w:hAnsi="Verdana"/>
          <w:sz w:val="20"/>
          <w:szCs w:val="16"/>
        </w:rPr>
      </w:pPr>
      <w:r w:rsidRPr="00D53FB0">
        <w:rPr>
          <w:rFonts w:ascii="Verdana" w:hAnsi="Verdana"/>
          <w:sz w:val="20"/>
          <w:szCs w:val="16"/>
        </w:rPr>
        <w:t>richiesta medica (obbligatoriamente su ricettario regionale se la prestazione eseguita nell’ambito del Servizio Sanitario Nazionale)</w:t>
      </w:r>
    </w:p>
    <w:p w:rsidR="00D53FB0" w:rsidRPr="00D53FB0" w:rsidRDefault="00D53FB0" w:rsidP="00D53FB0">
      <w:pPr>
        <w:pStyle w:val="Paragrafoelenco"/>
        <w:numPr>
          <w:ilvl w:val="0"/>
          <w:numId w:val="10"/>
        </w:numPr>
        <w:spacing w:line="276" w:lineRule="auto"/>
        <w:ind w:left="426" w:hanging="219"/>
        <w:jc w:val="both"/>
        <w:rPr>
          <w:rFonts w:ascii="Verdana" w:hAnsi="Verdana"/>
          <w:sz w:val="20"/>
          <w:szCs w:val="16"/>
        </w:rPr>
      </w:pPr>
      <w:r w:rsidRPr="00D53FB0">
        <w:rPr>
          <w:rFonts w:ascii="Verdana" w:hAnsi="Verdana"/>
          <w:sz w:val="20"/>
          <w:szCs w:val="16"/>
        </w:rPr>
        <w:t>tessera sanitaria (corredata di codice fiscale)</w:t>
      </w:r>
    </w:p>
    <w:p w:rsidR="00D53FB0" w:rsidRPr="00D53FB0" w:rsidRDefault="00D53FB0" w:rsidP="00D53FB0">
      <w:pPr>
        <w:pStyle w:val="Paragrafoelenco"/>
        <w:numPr>
          <w:ilvl w:val="0"/>
          <w:numId w:val="10"/>
        </w:numPr>
        <w:spacing w:line="276" w:lineRule="auto"/>
        <w:ind w:left="426" w:hanging="219"/>
        <w:jc w:val="both"/>
        <w:rPr>
          <w:rFonts w:ascii="Verdana" w:hAnsi="Verdana"/>
          <w:sz w:val="20"/>
          <w:szCs w:val="16"/>
        </w:rPr>
      </w:pPr>
      <w:r w:rsidRPr="00D53FB0">
        <w:rPr>
          <w:rFonts w:ascii="Verdana" w:hAnsi="Verdana"/>
          <w:sz w:val="20"/>
          <w:szCs w:val="16"/>
        </w:rPr>
        <w:t xml:space="preserve">documento d’identità </w:t>
      </w:r>
    </w:p>
    <w:p w:rsidR="00D53FB0" w:rsidRDefault="00D53FB0" w:rsidP="00A66819">
      <w:pPr>
        <w:pStyle w:val="Paragrafoelenco"/>
        <w:numPr>
          <w:ilvl w:val="0"/>
          <w:numId w:val="10"/>
        </w:numPr>
        <w:spacing w:line="276" w:lineRule="auto"/>
        <w:ind w:left="426" w:hanging="219"/>
        <w:jc w:val="both"/>
        <w:rPr>
          <w:rFonts w:ascii="Verdana" w:hAnsi="Verdana"/>
          <w:sz w:val="20"/>
          <w:szCs w:val="16"/>
        </w:rPr>
      </w:pPr>
      <w:r w:rsidRPr="00D53FB0">
        <w:rPr>
          <w:rFonts w:ascii="Verdana" w:hAnsi="Verdana"/>
          <w:sz w:val="20"/>
          <w:szCs w:val="16"/>
        </w:rPr>
        <w:t>eventuale attestato di esenzione</w:t>
      </w:r>
    </w:p>
    <w:p w:rsidR="00A66819" w:rsidRPr="00A66819" w:rsidRDefault="00A66819" w:rsidP="00A66819">
      <w:pPr>
        <w:pStyle w:val="Paragrafoelenco"/>
        <w:numPr>
          <w:ilvl w:val="0"/>
          <w:numId w:val="10"/>
        </w:numPr>
        <w:spacing w:line="276" w:lineRule="auto"/>
        <w:ind w:left="426" w:hanging="219"/>
        <w:jc w:val="both"/>
        <w:rPr>
          <w:rFonts w:ascii="Verdana" w:hAnsi="Verdana"/>
          <w:sz w:val="20"/>
          <w:szCs w:val="16"/>
        </w:rPr>
      </w:pPr>
      <w:r>
        <w:rPr>
          <w:rFonts w:ascii="Verdana" w:hAnsi="Verdana"/>
          <w:sz w:val="20"/>
          <w:szCs w:val="16"/>
        </w:rPr>
        <w:t>provetta urine o referto esame delle urine</w:t>
      </w:r>
    </w:p>
    <w:p w:rsidR="000A5A0B" w:rsidRDefault="000A5A0B" w:rsidP="000A5A0B">
      <w:pPr>
        <w:spacing w:line="276" w:lineRule="auto"/>
        <w:jc w:val="both"/>
        <w:rPr>
          <w:rFonts w:ascii="Verdana" w:hAnsi="Verdana"/>
          <w:sz w:val="20"/>
          <w:szCs w:val="16"/>
          <w:highlight w:val="yellow"/>
        </w:rPr>
      </w:pPr>
    </w:p>
    <w:p w:rsidR="000A5A0B" w:rsidRPr="00A66819" w:rsidRDefault="00944969" w:rsidP="000A5A0B">
      <w:pPr>
        <w:rPr>
          <w:rFonts w:ascii="Verdana" w:hAnsi="Verdana"/>
          <w:b/>
          <w:i/>
          <w:sz w:val="20"/>
          <w:szCs w:val="16"/>
          <w:u w:val="single"/>
        </w:rPr>
      </w:pPr>
      <w:r w:rsidRPr="00A66819">
        <w:rPr>
          <w:rFonts w:ascii="Verdana" w:hAnsi="Verdana"/>
          <w:b/>
          <w:i/>
          <w:sz w:val="20"/>
          <w:szCs w:val="16"/>
          <w:u w:val="single"/>
        </w:rPr>
        <w:t>COMUNICAZIONI TRA L’ORGANIZZAZIONE E PAZIENTI</w:t>
      </w:r>
    </w:p>
    <w:p w:rsidR="00125DD2" w:rsidRPr="000A5A0B" w:rsidRDefault="00125DD2" w:rsidP="000A5A0B">
      <w:pPr>
        <w:rPr>
          <w:rFonts w:ascii="Verdana" w:hAnsi="Verdana"/>
          <w:b/>
          <w:i/>
          <w:sz w:val="20"/>
          <w:szCs w:val="16"/>
          <w:highlight w:val="yellow"/>
          <w:u w:val="single"/>
        </w:rPr>
      </w:pPr>
    </w:p>
    <w:p w:rsidR="000A5A0B" w:rsidRPr="000A5A0B" w:rsidRDefault="000A5A0B" w:rsidP="000A5A0B">
      <w:pPr>
        <w:spacing w:line="276" w:lineRule="auto"/>
        <w:jc w:val="both"/>
        <w:rPr>
          <w:rFonts w:ascii="Verdana" w:hAnsi="Verdana"/>
          <w:sz w:val="20"/>
          <w:szCs w:val="16"/>
        </w:rPr>
      </w:pPr>
      <w:r w:rsidRPr="000A5A0B">
        <w:rPr>
          <w:rFonts w:ascii="Verdana" w:hAnsi="Verdana"/>
          <w:sz w:val="20"/>
          <w:szCs w:val="16"/>
        </w:rPr>
        <w:t xml:space="preserve">Una corretta ed integrata comunicazione tra l’Organizzazione ed il paziente è il presupposto fondamentale per una buona erogazione delle prestazioni. </w:t>
      </w:r>
    </w:p>
    <w:p w:rsidR="000A5A0B" w:rsidRPr="000A5A0B" w:rsidRDefault="000A5A0B" w:rsidP="000A5A0B">
      <w:pPr>
        <w:spacing w:line="276" w:lineRule="auto"/>
        <w:jc w:val="both"/>
        <w:rPr>
          <w:rFonts w:ascii="Verdana" w:hAnsi="Verdana"/>
          <w:sz w:val="20"/>
          <w:szCs w:val="16"/>
        </w:rPr>
      </w:pPr>
      <w:r w:rsidRPr="000A5A0B">
        <w:rPr>
          <w:rFonts w:ascii="Verdana" w:hAnsi="Verdana"/>
          <w:sz w:val="20"/>
          <w:szCs w:val="16"/>
        </w:rPr>
        <w:t>Sotto questo aspetto, diventa importante rispondere efficacemente ai bisogni espressi e latenti dei nostri interlocut</w:t>
      </w:r>
      <w:r w:rsidR="00A66819">
        <w:rPr>
          <w:rFonts w:ascii="Verdana" w:hAnsi="Verdana"/>
          <w:sz w:val="20"/>
          <w:szCs w:val="16"/>
        </w:rPr>
        <w:t>ori, ovvero Informare e t</w:t>
      </w:r>
      <w:r w:rsidRPr="000A5A0B">
        <w:rPr>
          <w:rFonts w:ascii="Verdana" w:hAnsi="Verdana"/>
          <w:sz w:val="20"/>
          <w:szCs w:val="16"/>
        </w:rPr>
        <w:t>utelare.</w:t>
      </w:r>
    </w:p>
    <w:p w:rsidR="00A66819" w:rsidRDefault="00A66819" w:rsidP="000A5A0B">
      <w:pPr>
        <w:spacing w:line="276" w:lineRule="auto"/>
        <w:jc w:val="both"/>
        <w:rPr>
          <w:rFonts w:ascii="Verdana" w:hAnsi="Verdana"/>
          <w:b/>
          <w:i/>
          <w:sz w:val="20"/>
          <w:szCs w:val="16"/>
        </w:rPr>
      </w:pPr>
    </w:p>
    <w:p w:rsidR="00A66819" w:rsidRDefault="00A66819" w:rsidP="000A5A0B">
      <w:pPr>
        <w:spacing w:line="276" w:lineRule="auto"/>
        <w:jc w:val="both"/>
        <w:rPr>
          <w:rFonts w:ascii="Verdana" w:hAnsi="Verdana"/>
          <w:b/>
          <w:i/>
          <w:sz w:val="20"/>
          <w:szCs w:val="16"/>
        </w:rPr>
      </w:pPr>
    </w:p>
    <w:p w:rsidR="00A66819" w:rsidRDefault="00A66819" w:rsidP="000A5A0B">
      <w:pPr>
        <w:spacing w:line="276" w:lineRule="auto"/>
        <w:jc w:val="both"/>
        <w:rPr>
          <w:rFonts w:ascii="Verdana" w:hAnsi="Verdana"/>
          <w:b/>
          <w:i/>
          <w:sz w:val="20"/>
          <w:szCs w:val="16"/>
        </w:rPr>
      </w:pPr>
    </w:p>
    <w:p w:rsidR="000A5A0B" w:rsidRPr="00A66819" w:rsidRDefault="000A5A0B" w:rsidP="000A5A0B">
      <w:pPr>
        <w:spacing w:line="276" w:lineRule="auto"/>
        <w:jc w:val="both"/>
        <w:rPr>
          <w:rFonts w:ascii="Verdana" w:hAnsi="Verdana"/>
          <w:b/>
          <w:i/>
          <w:sz w:val="20"/>
          <w:szCs w:val="16"/>
        </w:rPr>
      </w:pPr>
      <w:r w:rsidRPr="00A66819">
        <w:rPr>
          <w:rFonts w:ascii="Verdana" w:hAnsi="Verdana"/>
          <w:b/>
          <w:i/>
          <w:sz w:val="20"/>
          <w:szCs w:val="16"/>
        </w:rPr>
        <w:t>Informare</w:t>
      </w:r>
    </w:p>
    <w:p w:rsidR="000A5A0B" w:rsidRPr="000A5A0B" w:rsidRDefault="000A5A0B" w:rsidP="000A5A0B">
      <w:pPr>
        <w:spacing w:line="276" w:lineRule="auto"/>
        <w:jc w:val="both"/>
        <w:rPr>
          <w:rFonts w:ascii="Verdana" w:hAnsi="Verdana"/>
          <w:sz w:val="20"/>
          <w:szCs w:val="16"/>
        </w:rPr>
      </w:pPr>
      <w:r w:rsidRPr="000A5A0B">
        <w:rPr>
          <w:rFonts w:ascii="Verdana" w:hAnsi="Verdana"/>
          <w:sz w:val="20"/>
          <w:szCs w:val="16"/>
        </w:rPr>
        <w:t xml:space="preserve">A tale proposito l’Organizzazione applica il principio del “Consenso Informato”, formalizzandolo attraverso un modulo appositamente predisposto. Il modulo viene spiegato e fatto firmare al paziente dal medico responsabile della prestazione, prima che questa venga effettuata. Tutte le informazioni ed i dati riferiti al paziente sono gestiti e tutelati nel rispetto delle vigenti leggi sulla privacy. </w:t>
      </w:r>
    </w:p>
    <w:p w:rsidR="000A5A0B" w:rsidRPr="00A66819" w:rsidRDefault="000A5A0B" w:rsidP="000A5A0B">
      <w:pPr>
        <w:spacing w:line="276" w:lineRule="auto"/>
        <w:jc w:val="both"/>
        <w:rPr>
          <w:rFonts w:ascii="Verdana" w:hAnsi="Verdana"/>
          <w:b/>
          <w:i/>
          <w:sz w:val="20"/>
          <w:szCs w:val="16"/>
        </w:rPr>
      </w:pPr>
      <w:r w:rsidRPr="00A66819">
        <w:rPr>
          <w:rFonts w:ascii="Verdana" w:hAnsi="Verdana"/>
          <w:b/>
          <w:i/>
          <w:sz w:val="20"/>
          <w:szCs w:val="16"/>
        </w:rPr>
        <w:t>Tutelare</w:t>
      </w:r>
    </w:p>
    <w:p w:rsidR="000A5A0B" w:rsidRDefault="000A5A0B" w:rsidP="000A5A0B">
      <w:pPr>
        <w:spacing w:line="276" w:lineRule="auto"/>
        <w:jc w:val="both"/>
        <w:rPr>
          <w:rFonts w:ascii="Verdana" w:hAnsi="Verdana"/>
          <w:sz w:val="20"/>
          <w:szCs w:val="16"/>
        </w:rPr>
      </w:pPr>
      <w:r w:rsidRPr="000A5A0B">
        <w:rPr>
          <w:rFonts w:ascii="Verdana" w:hAnsi="Verdana"/>
          <w:sz w:val="20"/>
          <w:szCs w:val="16"/>
        </w:rPr>
        <w:t>Il paziente è tutelato nei suoi diritti dalla possibilità di sporgere reclamo in seguito a disservizi o ad atti e comportamenti che abbiano determinato una limitazione delle prestazioni. A tale scopo è possibile rivolgersi direttamente al Referente Relazioni con il Pubblico e/o compilare una specifica modulistica per i reclami messa a disposizione del richiedente per la segnalazione dei disservizi riscontrati come meglio riportato al paragrafo “Meccanismi di tutela e verifica”.</w:t>
      </w:r>
    </w:p>
    <w:p w:rsidR="00033294" w:rsidRDefault="00033294" w:rsidP="000A5A0B">
      <w:pPr>
        <w:spacing w:line="276" w:lineRule="auto"/>
        <w:jc w:val="both"/>
        <w:rPr>
          <w:rFonts w:ascii="Verdana" w:hAnsi="Verdana"/>
          <w:sz w:val="20"/>
          <w:szCs w:val="16"/>
          <w:highlight w:val="yellow"/>
        </w:rPr>
      </w:pPr>
    </w:p>
    <w:p w:rsidR="00033294" w:rsidRPr="00944969" w:rsidRDefault="00033294" w:rsidP="00033294">
      <w:pPr>
        <w:spacing w:line="276" w:lineRule="auto"/>
        <w:jc w:val="both"/>
        <w:rPr>
          <w:rFonts w:ascii="Verdana" w:hAnsi="Verdana"/>
          <w:b/>
          <w:i/>
          <w:sz w:val="20"/>
          <w:szCs w:val="16"/>
          <w:u w:val="single"/>
        </w:rPr>
      </w:pPr>
      <w:r w:rsidRPr="00944969">
        <w:rPr>
          <w:rFonts w:ascii="Verdana" w:hAnsi="Verdana"/>
          <w:b/>
          <w:i/>
          <w:sz w:val="20"/>
          <w:szCs w:val="16"/>
          <w:u w:val="single"/>
        </w:rPr>
        <w:t xml:space="preserve">I DIRITTI DEL PAZIENTE E GLI IMPEGNI </w:t>
      </w:r>
      <w:r w:rsidR="00944969" w:rsidRPr="00944969">
        <w:rPr>
          <w:rFonts w:ascii="Verdana" w:hAnsi="Verdana"/>
          <w:b/>
          <w:i/>
          <w:sz w:val="20"/>
          <w:szCs w:val="16"/>
          <w:u w:val="single"/>
        </w:rPr>
        <w:t>DEL CENTRO MEDICO FISIOSPORT</w:t>
      </w:r>
    </w:p>
    <w:p w:rsidR="00033294" w:rsidRPr="00033294" w:rsidRDefault="00033294" w:rsidP="00033294">
      <w:pPr>
        <w:spacing w:line="276" w:lineRule="auto"/>
        <w:jc w:val="both"/>
        <w:rPr>
          <w:rFonts w:ascii="Verdana" w:hAnsi="Verdana"/>
          <w:sz w:val="20"/>
          <w:szCs w:val="16"/>
        </w:rPr>
      </w:pPr>
    </w:p>
    <w:p w:rsidR="00033294" w:rsidRDefault="00033294" w:rsidP="00033294">
      <w:pPr>
        <w:spacing w:line="276" w:lineRule="auto"/>
        <w:jc w:val="both"/>
        <w:rPr>
          <w:rFonts w:ascii="Verdana" w:hAnsi="Verdana"/>
          <w:sz w:val="20"/>
          <w:szCs w:val="16"/>
        </w:rPr>
      </w:pPr>
      <w:r w:rsidRPr="00033294">
        <w:rPr>
          <w:rFonts w:ascii="Verdana" w:hAnsi="Verdana"/>
          <w:sz w:val="20"/>
          <w:szCs w:val="16"/>
        </w:rPr>
        <w:t xml:space="preserve">L’Organizzazione può lavorare nel pieno rispetto dei valori dichiarati soltanto rispettando i diritti fondamentali del paziente. </w:t>
      </w:r>
    </w:p>
    <w:p w:rsidR="00944969" w:rsidRPr="00033294" w:rsidRDefault="00944969" w:rsidP="00033294">
      <w:pPr>
        <w:spacing w:line="276" w:lineRule="auto"/>
        <w:jc w:val="both"/>
        <w:rPr>
          <w:rFonts w:ascii="Verdana" w:hAnsi="Verdana"/>
          <w:sz w:val="20"/>
          <w:szCs w:val="16"/>
        </w:rPr>
      </w:pPr>
    </w:p>
    <w:p w:rsidR="00033294" w:rsidRPr="00944969" w:rsidRDefault="00033294" w:rsidP="00944969">
      <w:pPr>
        <w:pStyle w:val="Paragrafoelenco"/>
        <w:numPr>
          <w:ilvl w:val="0"/>
          <w:numId w:val="11"/>
        </w:numPr>
        <w:spacing w:line="276" w:lineRule="auto"/>
        <w:ind w:left="284" w:hanging="284"/>
        <w:jc w:val="both"/>
        <w:rPr>
          <w:rFonts w:ascii="Verdana" w:hAnsi="Verdana"/>
          <w:i/>
          <w:sz w:val="20"/>
          <w:szCs w:val="16"/>
        </w:rPr>
      </w:pPr>
      <w:r w:rsidRPr="00944969">
        <w:rPr>
          <w:rFonts w:ascii="Verdana" w:hAnsi="Verdana"/>
          <w:i/>
          <w:sz w:val="20"/>
          <w:szCs w:val="16"/>
        </w:rPr>
        <w:t xml:space="preserve">Qualità delle cure, affidabilità e personalizzazione dei servizi </w:t>
      </w:r>
    </w:p>
    <w:p w:rsidR="00033294" w:rsidRPr="00033294" w:rsidRDefault="00033294" w:rsidP="00033294">
      <w:pPr>
        <w:spacing w:line="276" w:lineRule="auto"/>
        <w:jc w:val="both"/>
        <w:rPr>
          <w:rFonts w:ascii="Verdana" w:hAnsi="Verdana"/>
          <w:sz w:val="20"/>
          <w:szCs w:val="16"/>
        </w:rPr>
      </w:pPr>
      <w:r w:rsidRPr="00033294">
        <w:rPr>
          <w:rFonts w:ascii="Verdana" w:hAnsi="Verdana"/>
          <w:sz w:val="20"/>
          <w:szCs w:val="16"/>
        </w:rPr>
        <w:t xml:space="preserve">Il paziente ha il diritto di ricevere le migliori prestazioni possibili, utilizzando le più avanzate conoscenze scientifiche disponibili e con l’impiego delle migliori tecnologie. </w:t>
      </w:r>
    </w:p>
    <w:p w:rsidR="00944969" w:rsidRDefault="00033294" w:rsidP="00033294">
      <w:pPr>
        <w:spacing w:line="276" w:lineRule="auto"/>
        <w:jc w:val="both"/>
        <w:rPr>
          <w:rFonts w:ascii="Verdana" w:hAnsi="Verdana"/>
          <w:sz w:val="20"/>
          <w:szCs w:val="16"/>
        </w:rPr>
      </w:pPr>
      <w:r w:rsidRPr="00033294">
        <w:rPr>
          <w:rFonts w:ascii="Verdana" w:hAnsi="Verdana"/>
          <w:sz w:val="20"/>
          <w:szCs w:val="16"/>
        </w:rPr>
        <w:t xml:space="preserve">L’eccellenza clinica non può prescindere dalla concezione di qualità che L’Organizzazione si impegna a raggiungere attraverso i </w:t>
      </w:r>
      <w:r w:rsidR="00944969">
        <w:rPr>
          <w:rFonts w:ascii="Verdana" w:hAnsi="Verdana"/>
          <w:sz w:val="20"/>
          <w:szCs w:val="16"/>
        </w:rPr>
        <w:t>prossimi</w:t>
      </w:r>
      <w:r w:rsidRPr="00033294">
        <w:rPr>
          <w:rFonts w:ascii="Verdana" w:hAnsi="Verdana"/>
          <w:sz w:val="20"/>
          <w:szCs w:val="16"/>
        </w:rPr>
        <w:t xml:space="preserve"> punti</w:t>
      </w:r>
      <w:r w:rsidR="00944969">
        <w:rPr>
          <w:rFonts w:ascii="Verdana" w:hAnsi="Verdana"/>
          <w:sz w:val="20"/>
          <w:szCs w:val="16"/>
        </w:rPr>
        <w:t>.</w:t>
      </w:r>
    </w:p>
    <w:p w:rsidR="00033294" w:rsidRPr="00033294" w:rsidRDefault="00033294" w:rsidP="00033294">
      <w:pPr>
        <w:spacing w:line="276" w:lineRule="auto"/>
        <w:jc w:val="both"/>
        <w:rPr>
          <w:rFonts w:ascii="Verdana" w:hAnsi="Verdana"/>
          <w:sz w:val="20"/>
          <w:szCs w:val="16"/>
        </w:rPr>
      </w:pPr>
      <w:r w:rsidRPr="00033294">
        <w:rPr>
          <w:rFonts w:ascii="Verdana" w:hAnsi="Verdana"/>
          <w:sz w:val="20"/>
          <w:szCs w:val="16"/>
        </w:rPr>
        <w:t xml:space="preserve"> </w:t>
      </w:r>
    </w:p>
    <w:p w:rsidR="00033294" w:rsidRPr="00944969" w:rsidRDefault="00033294" w:rsidP="00944969">
      <w:pPr>
        <w:pStyle w:val="Paragrafoelenco"/>
        <w:numPr>
          <w:ilvl w:val="0"/>
          <w:numId w:val="11"/>
        </w:numPr>
        <w:spacing w:line="276" w:lineRule="auto"/>
        <w:ind w:left="284" w:hanging="284"/>
        <w:jc w:val="both"/>
        <w:rPr>
          <w:rFonts w:ascii="Verdana" w:hAnsi="Verdana"/>
          <w:i/>
          <w:sz w:val="20"/>
          <w:szCs w:val="16"/>
        </w:rPr>
      </w:pPr>
      <w:r w:rsidRPr="00944969">
        <w:rPr>
          <w:rFonts w:ascii="Verdana" w:hAnsi="Verdana"/>
          <w:i/>
          <w:sz w:val="20"/>
          <w:szCs w:val="16"/>
        </w:rPr>
        <w:t xml:space="preserve">Qualità della prestazione sanitaria </w:t>
      </w:r>
    </w:p>
    <w:p w:rsidR="00033294" w:rsidRDefault="00033294" w:rsidP="00033294">
      <w:pPr>
        <w:spacing w:line="276" w:lineRule="auto"/>
        <w:jc w:val="both"/>
        <w:rPr>
          <w:rFonts w:ascii="Verdana" w:hAnsi="Verdana"/>
          <w:sz w:val="20"/>
          <w:szCs w:val="16"/>
        </w:rPr>
      </w:pPr>
      <w:r w:rsidRPr="00033294">
        <w:rPr>
          <w:rFonts w:ascii="Verdana" w:hAnsi="Verdana"/>
          <w:sz w:val="20"/>
          <w:szCs w:val="16"/>
        </w:rPr>
        <w:t xml:space="preserve">Tutta l’attività clinica viene monitorata mediante Audit clinici periodici tra professionisti. </w:t>
      </w:r>
    </w:p>
    <w:p w:rsidR="00E03C3C" w:rsidRPr="00033294" w:rsidRDefault="00E03C3C" w:rsidP="00033294">
      <w:pPr>
        <w:spacing w:line="276" w:lineRule="auto"/>
        <w:jc w:val="both"/>
        <w:rPr>
          <w:rFonts w:ascii="Verdana" w:hAnsi="Verdana"/>
          <w:sz w:val="20"/>
          <w:szCs w:val="16"/>
        </w:rPr>
      </w:pPr>
    </w:p>
    <w:p w:rsidR="00033294" w:rsidRPr="00E03C3C" w:rsidRDefault="00033294" w:rsidP="00E03C3C">
      <w:pPr>
        <w:pStyle w:val="Paragrafoelenco"/>
        <w:numPr>
          <w:ilvl w:val="0"/>
          <w:numId w:val="11"/>
        </w:numPr>
        <w:spacing w:line="276" w:lineRule="auto"/>
        <w:ind w:left="284" w:hanging="284"/>
        <w:jc w:val="both"/>
        <w:rPr>
          <w:rFonts w:ascii="Verdana" w:hAnsi="Verdana"/>
          <w:i/>
          <w:sz w:val="20"/>
          <w:szCs w:val="16"/>
        </w:rPr>
      </w:pPr>
      <w:r w:rsidRPr="00E03C3C">
        <w:rPr>
          <w:rFonts w:ascii="Verdana" w:hAnsi="Verdana"/>
          <w:i/>
          <w:sz w:val="20"/>
          <w:szCs w:val="16"/>
        </w:rPr>
        <w:t xml:space="preserve">Eguaglianza, imparzialità e rispetto </w:t>
      </w:r>
    </w:p>
    <w:p w:rsidR="00033294" w:rsidRPr="00033294" w:rsidRDefault="00033294" w:rsidP="00033294">
      <w:pPr>
        <w:spacing w:line="276" w:lineRule="auto"/>
        <w:jc w:val="both"/>
        <w:rPr>
          <w:rFonts w:ascii="Verdana" w:hAnsi="Verdana"/>
          <w:sz w:val="20"/>
          <w:szCs w:val="16"/>
        </w:rPr>
      </w:pPr>
      <w:r w:rsidRPr="00033294">
        <w:rPr>
          <w:rFonts w:ascii="Verdana" w:hAnsi="Verdana"/>
          <w:sz w:val="20"/>
          <w:szCs w:val="16"/>
        </w:rPr>
        <w:t xml:space="preserve">Il paziente ha il diritto di ricevere le prestazioni più appropriate senza discriminazioni di sesso, razza, lingua, religione, opinioni politiche e condizioni sociali, nel rispetto della dignità umana e della propria sfera personale, accogliendo eventuali richieste del paziente, inerenti ai valori e al proprio credo religioso. </w:t>
      </w:r>
    </w:p>
    <w:p w:rsidR="00033294" w:rsidRDefault="00033294" w:rsidP="00033294">
      <w:pPr>
        <w:spacing w:line="276" w:lineRule="auto"/>
        <w:jc w:val="both"/>
        <w:rPr>
          <w:rFonts w:ascii="Verdana" w:hAnsi="Verdana"/>
          <w:sz w:val="20"/>
          <w:szCs w:val="16"/>
        </w:rPr>
      </w:pPr>
      <w:r w:rsidRPr="00033294">
        <w:rPr>
          <w:rFonts w:ascii="Verdana" w:hAnsi="Verdana"/>
          <w:sz w:val="20"/>
          <w:szCs w:val="16"/>
        </w:rPr>
        <w:t xml:space="preserve">I comportamenti degli operatori dell’Organizzazione verso gli utenti si ispirano a criteri di obiettività, giustizia ed imparzialità, inoltre pone attenzione a stabilire una relazione di vicinanza e accoglienza con gli utenti. </w:t>
      </w:r>
    </w:p>
    <w:p w:rsidR="00E03C3C" w:rsidRPr="00033294" w:rsidRDefault="00E03C3C" w:rsidP="00033294">
      <w:pPr>
        <w:spacing w:line="276" w:lineRule="auto"/>
        <w:jc w:val="both"/>
        <w:rPr>
          <w:rFonts w:ascii="Verdana" w:hAnsi="Verdana"/>
          <w:sz w:val="20"/>
          <w:szCs w:val="16"/>
        </w:rPr>
      </w:pPr>
    </w:p>
    <w:p w:rsidR="00033294" w:rsidRPr="00E03C3C" w:rsidRDefault="00033294" w:rsidP="00E03C3C">
      <w:pPr>
        <w:pStyle w:val="Paragrafoelenco"/>
        <w:numPr>
          <w:ilvl w:val="0"/>
          <w:numId w:val="11"/>
        </w:numPr>
        <w:spacing w:line="276" w:lineRule="auto"/>
        <w:ind w:left="284" w:hanging="284"/>
        <w:jc w:val="both"/>
        <w:rPr>
          <w:rFonts w:ascii="Verdana" w:hAnsi="Verdana"/>
          <w:i/>
          <w:sz w:val="20"/>
          <w:szCs w:val="16"/>
        </w:rPr>
      </w:pPr>
      <w:r w:rsidRPr="00E03C3C">
        <w:rPr>
          <w:rFonts w:ascii="Verdana" w:hAnsi="Verdana"/>
          <w:i/>
          <w:sz w:val="20"/>
          <w:szCs w:val="16"/>
        </w:rPr>
        <w:t>Qualità del servizio</w:t>
      </w:r>
    </w:p>
    <w:p w:rsidR="00033294" w:rsidRPr="00033294" w:rsidRDefault="00033294" w:rsidP="00033294">
      <w:pPr>
        <w:spacing w:line="276" w:lineRule="auto"/>
        <w:jc w:val="both"/>
        <w:rPr>
          <w:rFonts w:ascii="Verdana" w:hAnsi="Verdana"/>
          <w:sz w:val="20"/>
          <w:szCs w:val="16"/>
        </w:rPr>
      </w:pPr>
      <w:r w:rsidRPr="00033294">
        <w:rPr>
          <w:rFonts w:ascii="Verdana" w:hAnsi="Verdana"/>
          <w:sz w:val="20"/>
          <w:szCs w:val="16"/>
        </w:rPr>
        <w:t xml:space="preserve">L’Organizzazione ritiene che offrire qualità in un servizio, sia capire e soddisfare le reali aspettative dei pazienti. </w:t>
      </w:r>
    </w:p>
    <w:p w:rsidR="00033294" w:rsidRDefault="00033294" w:rsidP="00033294">
      <w:pPr>
        <w:spacing w:line="276" w:lineRule="auto"/>
        <w:jc w:val="both"/>
        <w:rPr>
          <w:rFonts w:ascii="Verdana" w:hAnsi="Verdana"/>
          <w:sz w:val="20"/>
          <w:szCs w:val="16"/>
        </w:rPr>
      </w:pPr>
      <w:r w:rsidRPr="00033294">
        <w:rPr>
          <w:rFonts w:ascii="Verdana" w:hAnsi="Verdana"/>
          <w:sz w:val="20"/>
          <w:szCs w:val="16"/>
        </w:rPr>
        <w:lastRenderedPageBreak/>
        <w:t xml:space="preserve">Per questo motivo esegue il monitoraggio del livello di soddisfazione dei pazienti attraverso l’utilizzo di strumenti classici come i “questionari di gradimento”. </w:t>
      </w:r>
    </w:p>
    <w:p w:rsidR="00E03C3C" w:rsidRPr="00033294" w:rsidRDefault="00E03C3C" w:rsidP="00033294">
      <w:pPr>
        <w:spacing w:line="276" w:lineRule="auto"/>
        <w:jc w:val="both"/>
        <w:rPr>
          <w:rFonts w:ascii="Verdana" w:hAnsi="Verdana"/>
          <w:sz w:val="20"/>
          <w:szCs w:val="16"/>
        </w:rPr>
      </w:pPr>
    </w:p>
    <w:p w:rsidR="00033294" w:rsidRPr="00E03C3C" w:rsidRDefault="00033294" w:rsidP="00E03C3C">
      <w:pPr>
        <w:pStyle w:val="Paragrafoelenco"/>
        <w:numPr>
          <w:ilvl w:val="0"/>
          <w:numId w:val="11"/>
        </w:numPr>
        <w:spacing w:line="276" w:lineRule="auto"/>
        <w:ind w:left="284" w:hanging="284"/>
        <w:jc w:val="both"/>
        <w:rPr>
          <w:rFonts w:ascii="Verdana" w:hAnsi="Verdana"/>
          <w:i/>
          <w:sz w:val="20"/>
          <w:szCs w:val="16"/>
        </w:rPr>
      </w:pPr>
      <w:r w:rsidRPr="00E03C3C">
        <w:rPr>
          <w:rFonts w:ascii="Verdana" w:hAnsi="Verdana"/>
          <w:i/>
          <w:sz w:val="20"/>
          <w:szCs w:val="16"/>
        </w:rPr>
        <w:t>Indagine sulla soddisfazione dell’utenza</w:t>
      </w:r>
    </w:p>
    <w:p w:rsidR="00033294" w:rsidRPr="00033294" w:rsidRDefault="00033294" w:rsidP="00033294">
      <w:pPr>
        <w:spacing w:line="276" w:lineRule="auto"/>
        <w:jc w:val="both"/>
        <w:rPr>
          <w:rFonts w:ascii="Verdana" w:hAnsi="Verdana"/>
          <w:sz w:val="20"/>
          <w:szCs w:val="16"/>
        </w:rPr>
      </w:pPr>
      <w:r w:rsidRPr="00033294">
        <w:rPr>
          <w:rFonts w:ascii="Verdana" w:hAnsi="Verdana"/>
          <w:sz w:val="20"/>
          <w:szCs w:val="16"/>
        </w:rPr>
        <w:t>Il principale strumento utilizzato per rilevare il livello di gradimento delle prestazioni erogate ai pazienti è il Questionario di Gradimento (</w:t>
      </w:r>
      <w:proofErr w:type="spellStart"/>
      <w:r w:rsidRPr="00033294">
        <w:rPr>
          <w:rFonts w:ascii="Verdana" w:hAnsi="Verdana"/>
          <w:sz w:val="20"/>
          <w:szCs w:val="16"/>
        </w:rPr>
        <w:t>Customer</w:t>
      </w:r>
      <w:proofErr w:type="spellEnd"/>
      <w:r w:rsidRPr="00033294">
        <w:rPr>
          <w:rFonts w:ascii="Verdana" w:hAnsi="Verdana"/>
          <w:sz w:val="20"/>
          <w:szCs w:val="16"/>
        </w:rPr>
        <w:t xml:space="preserve"> </w:t>
      </w:r>
      <w:proofErr w:type="spellStart"/>
      <w:r w:rsidRPr="00033294">
        <w:rPr>
          <w:rFonts w:ascii="Verdana" w:hAnsi="Verdana"/>
          <w:sz w:val="20"/>
          <w:szCs w:val="16"/>
        </w:rPr>
        <w:t>Satisfaction</w:t>
      </w:r>
      <w:proofErr w:type="spellEnd"/>
      <w:r w:rsidRPr="00033294">
        <w:rPr>
          <w:rFonts w:ascii="Verdana" w:hAnsi="Verdana"/>
          <w:sz w:val="20"/>
          <w:szCs w:val="16"/>
        </w:rPr>
        <w:t xml:space="preserve">) che viene distribuito a tutti i pazienti e che può essere restituito in forma anonima </w:t>
      </w:r>
      <w:r w:rsidR="007C4826">
        <w:rPr>
          <w:rFonts w:ascii="Verdana" w:hAnsi="Verdana"/>
          <w:sz w:val="20"/>
          <w:szCs w:val="16"/>
        </w:rPr>
        <w:t>a</w:t>
      </w:r>
      <w:r w:rsidRPr="00033294">
        <w:rPr>
          <w:rFonts w:ascii="Verdana" w:hAnsi="Verdana"/>
          <w:sz w:val="20"/>
          <w:szCs w:val="16"/>
        </w:rPr>
        <w:t xml:space="preserve">ll’ingresso. L’Organizzazione garantisce la realizzazione di indagini sul grado di soddisfazione degli utenti </w:t>
      </w:r>
      <w:r w:rsidRPr="00A66819">
        <w:rPr>
          <w:rFonts w:ascii="Verdana" w:hAnsi="Verdana"/>
          <w:sz w:val="20"/>
          <w:szCs w:val="16"/>
        </w:rPr>
        <w:t>con periodicità annuale</w:t>
      </w:r>
      <w:r w:rsidRPr="00033294">
        <w:rPr>
          <w:rFonts w:ascii="Verdana" w:hAnsi="Verdana"/>
          <w:sz w:val="20"/>
          <w:szCs w:val="16"/>
        </w:rPr>
        <w:t xml:space="preserve"> promuovendo la distribuzione dei questionari che hanno due principali finalità: da una parte rilevare un giudizio sul funzionamento dell’intera struttura e dei singoli servizi, dall’altra  di verificarne la conoscenza da parte degli utenti attraverso le  risposte fornite alle singole domande sui vari aspetti della diagnostica, e raccogliere suggerimenti per migliorarne il funzionamento. Dall’analisi dei dati raccolti si giunge ad un’adeguata conoscenza delle opinioni e delle aspettative degli utenti, per il fine ultimo di migliorarsi e andare sempre più incontro alle esigenze delle persone</w:t>
      </w:r>
    </w:p>
    <w:p w:rsidR="00033294" w:rsidRPr="00033294" w:rsidRDefault="00033294" w:rsidP="00033294">
      <w:pPr>
        <w:spacing w:line="276" w:lineRule="auto"/>
        <w:jc w:val="both"/>
        <w:rPr>
          <w:rFonts w:ascii="Verdana" w:hAnsi="Verdana"/>
          <w:sz w:val="20"/>
          <w:szCs w:val="16"/>
        </w:rPr>
      </w:pPr>
    </w:p>
    <w:p w:rsidR="00033294" w:rsidRPr="007C4826" w:rsidRDefault="00033294" w:rsidP="007C4826">
      <w:pPr>
        <w:pStyle w:val="Paragrafoelenco"/>
        <w:numPr>
          <w:ilvl w:val="0"/>
          <w:numId w:val="11"/>
        </w:numPr>
        <w:spacing w:line="276" w:lineRule="auto"/>
        <w:ind w:left="284" w:hanging="284"/>
        <w:jc w:val="both"/>
        <w:rPr>
          <w:rFonts w:ascii="Verdana" w:hAnsi="Verdana"/>
          <w:i/>
          <w:sz w:val="20"/>
          <w:szCs w:val="16"/>
        </w:rPr>
      </w:pPr>
      <w:r w:rsidRPr="007C4826">
        <w:rPr>
          <w:rFonts w:ascii="Verdana" w:hAnsi="Verdana"/>
          <w:i/>
          <w:sz w:val="20"/>
          <w:szCs w:val="16"/>
        </w:rPr>
        <w:t xml:space="preserve">Informazione </w:t>
      </w:r>
    </w:p>
    <w:p w:rsidR="00033294" w:rsidRPr="00033294" w:rsidRDefault="00033294" w:rsidP="00033294">
      <w:pPr>
        <w:spacing w:line="276" w:lineRule="auto"/>
        <w:jc w:val="both"/>
        <w:rPr>
          <w:rFonts w:ascii="Verdana" w:hAnsi="Verdana"/>
          <w:sz w:val="20"/>
          <w:szCs w:val="16"/>
        </w:rPr>
      </w:pPr>
      <w:r w:rsidRPr="00033294">
        <w:rPr>
          <w:rFonts w:ascii="Verdana" w:hAnsi="Verdana"/>
          <w:sz w:val="20"/>
          <w:szCs w:val="16"/>
        </w:rPr>
        <w:t xml:space="preserve">Il paziente ha il diritto di accedere a tutti i tipi di informazione che riguardano il suo stato di salute, agli accertamenti diagnostici e ai trattamenti terapeutici ai quali deve essere sottoposto. </w:t>
      </w:r>
    </w:p>
    <w:p w:rsidR="007C4826" w:rsidRDefault="007C4826" w:rsidP="007C4826">
      <w:pPr>
        <w:pStyle w:val="Paragrafoelenco"/>
        <w:spacing w:line="276" w:lineRule="auto"/>
        <w:jc w:val="both"/>
        <w:rPr>
          <w:rFonts w:ascii="Verdana" w:hAnsi="Verdana"/>
          <w:sz w:val="20"/>
          <w:szCs w:val="16"/>
        </w:rPr>
      </w:pPr>
    </w:p>
    <w:p w:rsidR="007C4826" w:rsidRDefault="007C4826" w:rsidP="007C4826">
      <w:pPr>
        <w:pStyle w:val="Paragrafoelenco"/>
        <w:spacing w:line="276" w:lineRule="auto"/>
        <w:jc w:val="both"/>
        <w:rPr>
          <w:rFonts w:ascii="Verdana" w:hAnsi="Verdana"/>
          <w:sz w:val="20"/>
          <w:szCs w:val="16"/>
        </w:rPr>
      </w:pPr>
    </w:p>
    <w:p w:rsidR="007C4826" w:rsidRDefault="007C4826" w:rsidP="007C4826">
      <w:pPr>
        <w:pStyle w:val="Paragrafoelenco"/>
        <w:spacing w:line="276" w:lineRule="auto"/>
        <w:jc w:val="both"/>
        <w:rPr>
          <w:rFonts w:ascii="Verdana" w:hAnsi="Verdana"/>
          <w:sz w:val="20"/>
          <w:szCs w:val="16"/>
        </w:rPr>
      </w:pPr>
    </w:p>
    <w:p w:rsidR="00033294" w:rsidRPr="00A66819" w:rsidRDefault="00033294" w:rsidP="007C4826">
      <w:pPr>
        <w:pStyle w:val="Paragrafoelenco"/>
        <w:numPr>
          <w:ilvl w:val="0"/>
          <w:numId w:val="11"/>
        </w:numPr>
        <w:spacing w:line="276" w:lineRule="auto"/>
        <w:ind w:left="284" w:hanging="284"/>
        <w:jc w:val="both"/>
        <w:rPr>
          <w:rFonts w:ascii="Verdana" w:hAnsi="Verdana"/>
          <w:i/>
          <w:sz w:val="20"/>
          <w:szCs w:val="16"/>
        </w:rPr>
      </w:pPr>
      <w:r w:rsidRPr="00A66819">
        <w:rPr>
          <w:rFonts w:ascii="Verdana" w:hAnsi="Verdana"/>
          <w:i/>
          <w:sz w:val="20"/>
          <w:szCs w:val="16"/>
        </w:rPr>
        <w:t>Sito Internet Aziendale</w:t>
      </w:r>
    </w:p>
    <w:p w:rsidR="00033294" w:rsidRPr="00033294" w:rsidRDefault="00033294" w:rsidP="00033294">
      <w:pPr>
        <w:spacing w:line="276" w:lineRule="auto"/>
        <w:jc w:val="both"/>
        <w:rPr>
          <w:rFonts w:ascii="Verdana" w:hAnsi="Verdana"/>
          <w:sz w:val="20"/>
          <w:szCs w:val="16"/>
        </w:rPr>
      </w:pPr>
      <w:r w:rsidRPr="00033294">
        <w:rPr>
          <w:rFonts w:ascii="Verdana" w:hAnsi="Verdana"/>
          <w:sz w:val="20"/>
          <w:szCs w:val="16"/>
        </w:rPr>
        <w:t>Il sito ufficiale dell’Organ</w:t>
      </w:r>
      <w:r w:rsidR="00A66819">
        <w:rPr>
          <w:rFonts w:ascii="Verdana" w:hAnsi="Verdana"/>
          <w:sz w:val="20"/>
          <w:szCs w:val="16"/>
        </w:rPr>
        <w:t xml:space="preserve">izzazione </w:t>
      </w:r>
      <w:hyperlink r:id="rId8" w:history="1">
        <w:r w:rsidR="00A66819" w:rsidRPr="002D0231">
          <w:rPr>
            <w:rStyle w:val="Collegamentoipertestuale"/>
            <w:rFonts w:ascii="Verdana" w:hAnsi="Verdana"/>
            <w:sz w:val="20"/>
            <w:szCs w:val="16"/>
          </w:rPr>
          <w:t>www.fisiosportsrl.com</w:t>
        </w:r>
      </w:hyperlink>
      <w:r w:rsidR="00A66819">
        <w:rPr>
          <w:rFonts w:ascii="Verdana" w:hAnsi="Verdana"/>
          <w:sz w:val="20"/>
          <w:szCs w:val="16"/>
        </w:rPr>
        <w:t xml:space="preserve"> </w:t>
      </w:r>
      <w:r w:rsidRPr="00033294">
        <w:rPr>
          <w:rFonts w:ascii="Verdana" w:hAnsi="Verdana"/>
          <w:sz w:val="20"/>
          <w:szCs w:val="16"/>
        </w:rPr>
        <w:t xml:space="preserve">rimane un punto di riferimento importante. Esso infatti è uno strumento continuamente aggiornato attraverso cui l'utente può ricevere informazioni sulle attività </w:t>
      </w:r>
      <w:r w:rsidR="007C4826" w:rsidRPr="00033294">
        <w:rPr>
          <w:rFonts w:ascii="Verdana" w:hAnsi="Verdana"/>
          <w:sz w:val="20"/>
          <w:szCs w:val="16"/>
        </w:rPr>
        <w:t>dell’Organizzazione</w:t>
      </w:r>
      <w:r w:rsidRPr="00033294">
        <w:rPr>
          <w:rFonts w:ascii="Verdana" w:hAnsi="Verdana"/>
          <w:sz w:val="20"/>
          <w:szCs w:val="16"/>
        </w:rPr>
        <w:t>, reperire modulistica di vario genere e riferimenti specifici interni per orientarsi nella conoscenza delle strutture e dei servizi offerti.</w:t>
      </w:r>
    </w:p>
    <w:p w:rsidR="00033294" w:rsidRPr="00033294" w:rsidRDefault="00033294" w:rsidP="00033294">
      <w:pPr>
        <w:spacing w:line="276" w:lineRule="auto"/>
        <w:jc w:val="both"/>
        <w:rPr>
          <w:rFonts w:ascii="Verdana" w:hAnsi="Verdana"/>
          <w:sz w:val="20"/>
          <w:szCs w:val="16"/>
        </w:rPr>
      </w:pPr>
      <w:r w:rsidRPr="00033294">
        <w:rPr>
          <w:rFonts w:ascii="Verdana" w:hAnsi="Verdana"/>
          <w:sz w:val="20"/>
          <w:szCs w:val="16"/>
        </w:rPr>
        <w:t>Saranno infatti consultabili tutte le informazioni sulle prestazioni, i professionisti, gli orari e le indicazioni di accesso ai servizi per facilitare l’approccio alla Struttura.</w:t>
      </w:r>
    </w:p>
    <w:p w:rsidR="00033294" w:rsidRPr="00033294" w:rsidRDefault="00033294" w:rsidP="00033294">
      <w:pPr>
        <w:spacing w:line="276" w:lineRule="auto"/>
        <w:jc w:val="both"/>
        <w:rPr>
          <w:rFonts w:ascii="Verdana" w:hAnsi="Verdana"/>
          <w:sz w:val="20"/>
          <w:szCs w:val="16"/>
        </w:rPr>
      </w:pPr>
    </w:p>
    <w:p w:rsidR="00033294" w:rsidRPr="007C4826" w:rsidRDefault="00033294" w:rsidP="007C4826">
      <w:pPr>
        <w:pStyle w:val="Paragrafoelenco"/>
        <w:numPr>
          <w:ilvl w:val="0"/>
          <w:numId w:val="11"/>
        </w:numPr>
        <w:spacing w:line="276" w:lineRule="auto"/>
        <w:ind w:left="284" w:hanging="284"/>
        <w:jc w:val="both"/>
        <w:rPr>
          <w:rFonts w:ascii="Verdana" w:hAnsi="Verdana"/>
          <w:i/>
          <w:sz w:val="20"/>
          <w:szCs w:val="16"/>
        </w:rPr>
      </w:pPr>
      <w:r w:rsidRPr="007C4826">
        <w:rPr>
          <w:rFonts w:ascii="Verdana" w:hAnsi="Verdana"/>
          <w:i/>
          <w:sz w:val="20"/>
          <w:szCs w:val="16"/>
        </w:rPr>
        <w:t xml:space="preserve">Consenso Informato </w:t>
      </w:r>
    </w:p>
    <w:p w:rsidR="00033294" w:rsidRDefault="00033294" w:rsidP="00033294">
      <w:pPr>
        <w:spacing w:line="276" w:lineRule="auto"/>
        <w:jc w:val="both"/>
        <w:rPr>
          <w:rFonts w:ascii="Verdana" w:hAnsi="Verdana"/>
          <w:sz w:val="20"/>
          <w:szCs w:val="16"/>
        </w:rPr>
      </w:pPr>
      <w:r w:rsidRPr="00033294">
        <w:rPr>
          <w:rFonts w:ascii="Verdana" w:hAnsi="Verdana"/>
          <w:sz w:val="20"/>
          <w:szCs w:val="16"/>
        </w:rPr>
        <w:t xml:space="preserve">Il paziente ha il diritto di non essere sottoposto ad alcuna prestazione senza aver espresso il proprio consenso. L’Organizzazione consegna al paziente un modulo di “Consenso Informato”, differente per ogni tipo di prestazione che ne richieda l’uso, che comprende la modalità di esecuzione, i rischi e i possibili effetti collaterali, da compilare prima di essere sottoposto alla prestazione sanitaria. </w:t>
      </w:r>
    </w:p>
    <w:p w:rsidR="00A66819" w:rsidRDefault="00A66819" w:rsidP="00033294">
      <w:pPr>
        <w:spacing w:line="276" w:lineRule="auto"/>
        <w:jc w:val="both"/>
        <w:rPr>
          <w:rFonts w:ascii="Verdana" w:hAnsi="Verdana"/>
          <w:sz w:val="20"/>
          <w:szCs w:val="16"/>
        </w:rPr>
      </w:pPr>
    </w:p>
    <w:p w:rsidR="00A66819" w:rsidRDefault="00A66819" w:rsidP="00033294">
      <w:pPr>
        <w:spacing w:line="276" w:lineRule="auto"/>
        <w:jc w:val="both"/>
        <w:rPr>
          <w:rFonts w:ascii="Verdana" w:hAnsi="Verdana"/>
          <w:sz w:val="20"/>
          <w:szCs w:val="16"/>
        </w:rPr>
      </w:pPr>
    </w:p>
    <w:p w:rsidR="00A66819" w:rsidRDefault="00A66819" w:rsidP="00033294">
      <w:pPr>
        <w:spacing w:line="276" w:lineRule="auto"/>
        <w:jc w:val="both"/>
        <w:rPr>
          <w:rFonts w:ascii="Verdana" w:hAnsi="Verdana"/>
          <w:sz w:val="20"/>
          <w:szCs w:val="16"/>
        </w:rPr>
      </w:pPr>
    </w:p>
    <w:p w:rsidR="007C4826" w:rsidRPr="00033294" w:rsidRDefault="007C4826" w:rsidP="00033294">
      <w:pPr>
        <w:spacing w:line="276" w:lineRule="auto"/>
        <w:jc w:val="both"/>
        <w:rPr>
          <w:rFonts w:ascii="Verdana" w:hAnsi="Verdana"/>
          <w:sz w:val="20"/>
          <w:szCs w:val="16"/>
        </w:rPr>
      </w:pPr>
    </w:p>
    <w:p w:rsidR="00033294" w:rsidRPr="007C4826" w:rsidRDefault="00033294" w:rsidP="007C4826">
      <w:pPr>
        <w:pStyle w:val="Paragrafoelenco"/>
        <w:numPr>
          <w:ilvl w:val="0"/>
          <w:numId w:val="11"/>
        </w:numPr>
        <w:spacing w:line="276" w:lineRule="auto"/>
        <w:ind w:left="284" w:hanging="284"/>
        <w:jc w:val="both"/>
        <w:rPr>
          <w:rFonts w:ascii="Verdana" w:hAnsi="Verdana"/>
          <w:i/>
          <w:sz w:val="20"/>
          <w:szCs w:val="16"/>
        </w:rPr>
      </w:pPr>
      <w:r w:rsidRPr="007C4826">
        <w:rPr>
          <w:rFonts w:ascii="Verdana" w:hAnsi="Verdana"/>
          <w:i/>
          <w:sz w:val="20"/>
          <w:szCs w:val="16"/>
        </w:rPr>
        <w:lastRenderedPageBreak/>
        <w:t>Fascicolo</w:t>
      </w:r>
      <w:r w:rsidR="007C4826">
        <w:rPr>
          <w:rFonts w:ascii="Verdana" w:hAnsi="Verdana"/>
          <w:i/>
          <w:sz w:val="20"/>
          <w:szCs w:val="16"/>
        </w:rPr>
        <w:t>/referto</w:t>
      </w:r>
      <w:r w:rsidRPr="007C4826">
        <w:rPr>
          <w:rFonts w:ascii="Verdana" w:hAnsi="Verdana"/>
          <w:i/>
          <w:sz w:val="20"/>
          <w:szCs w:val="16"/>
        </w:rPr>
        <w:t xml:space="preserve"> </w:t>
      </w:r>
      <w:r w:rsidR="007C4826">
        <w:rPr>
          <w:rFonts w:ascii="Verdana" w:hAnsi="Verdana"/>
          <w:i/>
          <w:sz w:val="20"/>
          <w:szCs w:val="16"/>
        </w:rPr>
        <w:t>ambulatoriale</w:t>
      </w:r>
    </w:p>
    <w:p w:rsidR="00033294" w:rsidRPr="00033294" w:rsidRDefault="00033294" w:rsidP="00033294">
      <w:pPr>
        <w:spacing w:line="276" w:lineRule="auto"/>
        <w:jc w:val="both"/>
        <w:rPr>
          <w:rFonts w:ascii="Verdana" w:hAnsi="Verdana"/>
          <w:sz w:val="20"/>
          <w:szCs w:val="16"/>
        </w:rPr>
      </w:pPr>
      <w:r w:rsidRPr="00033294">
        <w:rPr>
          <w:rFonts w:ascii="Verdana" w:hAnsi="Verdana"/>
          <w:sz w:val="20"/>
          <w:szCs w:val="16"/>
        </w:rPr>
        <w:t>L’Organizzazione, per le prestazioni che lo prevedono, si impegna a rilasciare un fascicolo</w:t>
      </w:r>
      <w:r w:rsidR="007C4826">
        <w:rPr>
          <w:rFonts w:ascii="Verdana" w:hAnsi="Verdana"/>
          <w:sz w:val="20"/>
          <w:szCs w:val="16"/>
        </w:rPr>
        <w:t>/referto</w:t>
      </w:r>
      <w:r w:rsidRPr="00033294">
        <w:rPr>
          <w:rFonts w:ascii="Verdana" w:hAnsi="Verdana"/>
          <w:sz w:val="20"/>
          <w:szCs w:val="16"/>
        </w:rPr>
        <w:t xml:space="preserve"> chiaro, redatto in un linguaggio comprensibile, e completa di tutte quelle informazioni riguardanti le prestazioni domiciliari eseguiti. </w:t>
      </w:r>
    </w:p>
    <w:p w:rsidR="00033294" w:rsidRPr="00033294" w:rsidRDefault="00033294" w:rsidP="00033294">
      <w:pPr>
        <w:spacing w:line="276" w:lineRule="auto"/>
        <w:jc w:val="both"/>
        <w:rPr>
          <w:rFonts w:ascii="Verdana" w:hAnsi="Verdana"/>
          <w:sz w:val="20"/>
          <w:szCs w:val="16"/>
        </w:rPr>
      </w:pPr>
      <w:r w:rsidRPr="00033294">
        <w:rPr>
          <w:rFonts w:ascii="Verdana" w:hAnsi="Verdana"/>
          <w:sz w:val="20"/>
          <w:szCs w:val="16"/>
        </w:rPr>
        <w:t xml:space="preserve">Il Fascicolo domiciliare può pertanto essere rilasciato solo: </w:t>
      </w:r>
    </w:p>
    <w:p w:rsidR="00033294" w:rsidRPr="00751995" w:rsidRDefault="00033294" w:rsidP="00751995">
      <w:pPr>
        <w:pStyle w:val="Paragrafoelenco"/>
        <w:numPr>
          <w:ilvl w:val="0"/>
          <w:numId w:val="14"/>
        </w:numPr>
        <w:spacing w:line="276" w:lineRule="auto"/>
        <w:jc w:val="both"/>
        <w:rPr>
          <w:rFonts w:ascii="Verdana" w:hAnsi="Verdana"/>
          <w:sz w:val="20"/>
          <w:szCs w:val="16"/>
        </w:rPr>
      </w:pPr>
      <w:r w:rsidRPr="00751995">
        <w:rPr>
          <w:rFonts w:ascii="Verdana" w:hAnsi="Verdana"/>
          <w:sz w:val="20"/>
          <w:szCs w:val="16"/>
        </w:rPr>
        <w:t>al diretto interessato</w:t>
      </w:r>
    </w:p>
    <w:p w:rsidR="00033294" w:rsidRPr="00751995" w:rsidRDefault="00751995" w:rsidP="00751995">
      <w:pPr>
        <w:pStyle w:val="Paragrafoelenco"/>
        <w:numPr>
          <w:ilvl w:val="0"/>
          <w:numId w:val="14"/>
        </w:numPr>
        <w:spacing w:line="276" w:lineRule="auto"/>
        <w:jc w:val="both"/>
        <w:rPr>
          <w:rFonts w:ascii="Verdana" w:hAnsi="Verdana"/>
          <w:sz w:val="20"/>
          <w:szCs w:val="16"/>
        </w:rPr>
      </w:pPr>
      <w:r>
        <w:rPr>
          <w:rFonts w:ascii="Verdana" w:hAnsi="Verdana"/>
          <w:sz w:val="20"/>
          <w:szCs w:val="16"/>
        </w:rPr>
        <w:t>al Legale Rappresentante i</w:t>
      </w:r>
      <w:r w:rsidR="00033294" w:rsidRPr="00751995">
        <w:rPr>
          <w:rFonts w:ascii="Verdana" w:hAnsi="Verdana"/>
          <w:sz w:val="20"/>
          <w:szCs w:val="16"/>
        </w:rPr>
        <w:t>n caso di minore o incapace</w:t>
      </w:r>
    </w:p>
    <w:p w:rsidR="00033294" w:rsidRPr="00751995" w:rsidRDefault="00033294" w:rsidP="00751995">
      <w:pPr>
        <w:pStyle w:val="Paragrafoelenco"/>
        <w:numPr>
          <w:ilvl w:val="0"/>
          <w:numId w:val="14"/>
        </w:numPr>
        <w:spacing w:line="276" w:lineRule="auto"/>
        <w:jc w:val="both"/>
        <w:rPr>
          <w:rFonts w:ascii="Verdana" w:hAnsi="Verdana"/>
          <w:sz w:val="20"/>
          <w:szCs w:val="16"/>
        </w:rPr>
      </w:pPr>
      <w:r w:rsidRPr="00751995">
        <w:rPr>
          <w:rFonts w:ascii="Verdana" w:hAnsi="Verdana"/>
          <w:sz w:val="20"/>
          <w:szCs w:val="16"/>
        </w:rPr>
        <w:t>a persona fornita di delega (ivi compreso il medico curante)</w:t>
      </w:r>
    </w:p>
    <w:p w:rsidR="00033294" w:rsidRPr="00751995" w:rsidRDefault="00033294" w:rsidP="00751995">
      <w:pPr>
        <w:pStyle w:val="Paragrafoelenco"/>
        <w:numPr>
          <w:ilvl w:val="0"/>
          <w:numId w:val="14"/>
        </w:numPr>
        <w:spacing w:line="276" w:lineRule="auto"/>
        <w:jc w:val="both"/>
        <w:rPr>
          <w:rFonts w:ascii="Verdana" w:hAnsi="Verdana"/>
          <w:sz w:val="20"/>
          <w:szCs w:val="16"/>
        </w:rPr>
      </w:pPr>
      <w:r w:rsidRPr="00751995">
        <w:rPr>
          <w:rFonts w:ascii="Verdana" w:hAnsi="Verdana"/>
          <w:sz w:val="20"/>
          <w:szCs w:val="16"/>
        </w:rPr>
        <w:t>all’Autorità giudiziaria</w:t>
      </w:r>
    </w:p>
    <w:p w:rsidR="00033294" w:rsidRPr="00751995" w:rsidRDefault="00033294" w:rsidP="00751995">
      <w:pPr>
        <w:pStyle w:val="Paragrafoelenco"/>
        <w:numPr>
          <w:ilvl w:val="0"/>
          <w:numId w:val="14"/>
        </w:numPr>
        <w:spacing w:line="276" w:lineRule="auto"/>
        <w:jc w:val="both"/>
        <w:rPr>
          <w:rFonts w:ascii="Verdana" w:hAnsi="Verdana"/>
          <w:sz w:val="20"/>
          <w:szCs w:val="16"/>
        </w:rPr>
      </w:pPr>
      <w:r w:rsidRPr="00751995">
        <w:rPr>
          <w:rFonts w:ascii="Verdana" w:hAnsi="Verdana"/>
          <w:sz w:val="20"/>
          <w:szCs w:val="16"/>
        </w:rPr>
        <w:t xml:space="preserve">agli enti previdenziali (INAIL, INPS, etc.) </w:t>
      </w:r>
    </w:p>
    <w:p w:rsidR="00033294" w:rsidRPr="00751995" w:rsidRDefault="00033294" w:rsidP="00751995">
      <w:pPr>
        <w:pStyle w:val="Paragrafoelenco"/>
        <w:numPr>
          <w:ilvl w:val="0"/>
          <w:numId w:val="14"/>
        </w:numPr>
        <w:spacing w:line="276" w:lineRule="auto"/>
        <w:jc w:val="both"/>
        <w:rPr>
          <w:rFonts w:ascii="Verdana" w:hAnsi="Verdana"/>
          <w:sz w:val="20"/>
          <w:szCs w:val="16"/>
        </w:rPr>
      </w:pPr>
      <w:r w:rsidRPr="00751995">
        <w:rPr>
          <w:rFonts w:ascii="Verdana" w:hAnsi="Verdana"/>
          <w:sz w:val="20"/>
          <w:szCs w:val="16"/>
        </w:rPr>
        <w:t>agli eredi legittimi con riserva per determinate notizie</w:t>
      </w:r>
    </w:p>
    <w:p w:rsidR="00033294" w:rsidRPr="00751995" w:rsidRDefault="00033294" w:rsidP="00751995">
      <w:pPr>
        <w:pStyle w:val="Paragrafoelenco"/>
        <w:numPr>
          <w:ilvl w:val="0"/>
          <w:numId w:val="14"/>
        </w:numPr>
        <w:spacing w:line="276" w:lineRule="auto"/>
        <w:jc w:val="both"/>
        <w:rPr>
          <w:rFonts w:ascii="Verdana" w:hAnsi="Verdana"/>
          <w:sz w:val="20"/>
          <w:szCs w:val="16"/>
        </w:rPr>
      </w:pPr>
      <w:r w:rsidRPr="00751995">
        <w:rPr>
          <w:rFonts w:ascii="Verdana" w:hAnsi="Verdana"/>
          <w:sz w:val="20"/>
          <w:szCs w:val="16"/>
        </w:rPr>
        <w:t>ai medici a scopo scientifico-statistico purché sia mantenuto l’anonimato</w:t>
      </w:r>
    </w:p>
    <w:p w:rsidR="00033294" w:rsidRDefault="00033294" w:rsidP="00033294">
      <w:pPr>
        <w:spacing w:line="276" w:lineRule="auto"/>
        <w:jc w:val="both"/>
        <w:rPr>
          <w:rFonts w:ascii="Verdana" w:hAnsi="Verdana"/>
          <w:sz w:val="20"/>
          <w:szCs w:val="16"/>
        </w:rPr>
      </w:pPr>
      <w:r w:rsidRPr="00033294">
        <w:rPr>
          <w:rFonts w:ascii="Verdana" w:hAnsi="Verdana"/>
          <w:sz w:val="20"/>
          <w:szCs w:val="16"/>
        </w:rPr>
        <w:t>L’archiviazione della documentazione relativa alle prestazioni diagnostiche avviene sia in forma cartacea che informatizzata.</w:t>
      </w:r>
    </w:p>
    <w:p w:rsidR="007C4826" w:rsidRPr="00033294" w:rsidRDefault="00C145BF" w:rsidP="00033294">
      <w:pPr>
        <w:spacing w:line="276" w:lineRule="auto"/>
        <w:jc w:val="both"/>
        <w:rPr>
          <w:rFonts w:ascii="Verdana" w:hAnsi="Verdana"/>
          <w:sz w:val="20"/>
          <w:szCs w:val="16"/>
        </w:rPr>
      </w:pPr>
      <w:r>
        <w:rPr>
          <w:rFonts w:ascii="Verdana" w:hAnsi="Verdana"/>
          <w:sz w:val="20"/>
          <w:szCs w:val="16"/>
        </w:rPr>
        <w:t xml:space="preserve">La documentazione viene fornita </w:t>
      </w:r>
      <w:r w:rsidR="00751995">
        <w:rPr>
          <w:rFonts w:ascii="Verdana" w:hAnsi="Verdana"/>
          <w:sz w:val="20"/>
          <w:szCs w:val="16"/>
        </w:rPr>
        <w:t>di persona al momento della richiesta</w:t>
      </w:r>
      <w:r w:rsidR="009F346C">
        <w:rPr>
          <w:rFonts w:ascii="Verdana" w:hAnsi="Verdana"/>
          <w:sz w:val="20"/>
          <w:szCs w:val="16"/>
        </w:rPr>
        <w:t xml:space="preserve"> nei casi 1-2-3 o spedita via posta/PEC in tutti gli altri casi</w:t>
      </w:r>
    </w:p>
    <w:p w:rsidR="00033294" w:rsidRPr="00033294" w:rsidRDefault="00033294" w:rsidP="00751995">
      <w:pPr>
        <w:pStyle w:val="Paragrafoelenco"/>
        <w:numPr>
          <w:ilvl w:val="0"/>
          <w:numId w:val="14"/>
        </w:numPr>
        <w:spacing w:line="276" w:lineRule="auto"/>
        <w:ind w:left="284" w:hanging="284"/>
        <w:jc w:val="both"/>
        <w:rPr>
          <w:rFonts w:ascii="Verdana" w:hAnsi="Verdana"/>
          <w:sz w:val="20"/>
          <w:szCs w:val="16"/>
        </w:rPr>
      </w:pPr>
      <w:r w:rsidRPr="007C4826">
        <w:rPr>
          <w:rFonts w:ascii="Verdana" w:hAnsi="Verdana"/>
          <w:i/>
          <w:sz w:val="20"/>
          <w:szCs w:val="16"/>
        </w:rPr>
        <w:t>Identità personale sanitario</w:t>
      </w:r>
      <w:r w:rsidRPr="00033294">
        <w:rPr>
          <w:rFonts w:ascii="Verdana" w:hAnsi="Verdana"/>
          <w:sz w:val="20"/>
          <w:szCs w:val="16"/>
        </w:rPr>
        <w:t xml:space="preserve"> </w:t>
      </w:r>
    </w:p>
    <w:p w:rsidR="00033294" w:rsidRPr="00033294" w:rsidRDefault="00033294" w:rsidP="00033294">
      <w:pPr>
        <w:spacing w:line="276" w:lineRule="auto"/>
        <w:jc w:val="both"/>
        <w:rPr>
          <w:rFonts w:ascii="Verdana" w:hAnsi="Verdana"/>
          <w:sz w:val="20"/>
          <w:szCs w:val="16"/>
        </w:rPr>
      </w:pPr>
      <w:r w:rsidRPr="00033294">
        <w:rPr>
          <w:rFonts w:ascii="Verdana" w:hAnsi="Verdana"/>
          <w:sz w:val="20"/>
          <w:szCs w:val="16"/>
        </w:rPr>
        <w:t>Il diritto all’informazione comprende anche il diritto del paziente di conoscere il nome dell’operatore a cui è stato affidato e di identificare identità, qualifica e ruolo del personale sanitario. Sono garantiti criteri di accuratezza, completezza, leggibilità e identificabilità dell’operatore nella documentazione clinica.</w:t>
      </w:r>
    </w:p>
    <w:p w:rsidR="007C4826" w:rsidRDefault="007C4826" w:rsidP="00033294">
      <w:pPr>
        <w:spacing w:line="276" w:lineRule="auto"/>
        <w:jc w:val="both"/>
        <w:rPr>
          <w:rFonts w:ascii="Verdana" w:hAnsi="Verdana"/>
          <w:sz w:val="20"/>
          <w:szCs w:val="16"/>
        </w:rPr>
      </w:pPr>
    </w:p>
    <w:p w:rsidR="007C4826" w:rsidRPr="00033294" w:rsidRDefault="007C4826" w:rsidP="00033294">
      <w:pPr>
        <w:spacing w:line="276" w:lineRule="auto"/>
        <w:jc w:val="both"/>
        <w:rPr>
          <w:rFonts w:ascii="Verdana" w:hAnsi="Verdana"/>
          <w:sz w:val="20"/>
          <w:szCs w:val="16"/>
        </w:rPr>
      </w:pPr>
    </w:p>
    <w:p w:rsidR="00033294" w:rsidRPr="007C4826" w:rsidRDefault="00033294" w:rsidP="00751995">
      <w:pPr>
        <w:pStyle w:val="Paragrafoelenco"/>
        <w:numPr>
          <w:ilvl w:val="0"/>
          <w:numId w:val="14"/>
        </w:numPr>
        <w:spacing w:line="276" w:lineRule="auto"/>
        <w:ind w:left="284" w:hanging="284"/>
        <w:jc w:val="both"/>
        <w:rPr>
          <w:rFonts w:ascii="Verdana" w:hAnsi="Verdana"/>
          <w:i/>
          <w:sz w:val="20"/>
          <w:szCs w:val="16"/>
        </w:rPr>
      </w:pPr>
      <w:r w:rsidRPr="007C4826">
        <w:rPr>
          <w:rFonts w:ascii="Verdana" w:hAnsi="Verdana"/>
          <w:i/>
          <w:sz w:val="20"/>
          <w:szCs w:val="16"/>
        </w:rPr>
        <w:t xml:space="preserve">Diritto ad ottenere spiegazioni </w:t>
      </w:r>
    </w:p>
    <w:p w:rsidR="00033294" w:rsidRDefault="00033294" w:rsidP="00033294">
      <w:pPr>
        <w:spacing w:line="276" w:lineRule="auto"/>
        <w:jc w:val="both"/>
        <w:rPr>
          <w:rFonts w:ascii="Verdana" w:hAnsi="Verdana"/>
          <w:sz w:val="20"/>
          <w:szCs w:val="16"/>
        </w:rPr>
      </w:pPr>
      <w:r w:rsidRPr="00033294">
        <w:rPr>
          <w:rFonts w:ascii="Verdana" w:hAnsi="Verdana"/>
          <w:sz w:val="20"/>
          <w:szCs w:val="16"/>
        </w:rPr>
        <w:t xml:space="preserve">Il paziente che fruisce di prestazioni erogate dell’Organizzazione ha il diritto in qualsiasi momento di chiedere l’intervento di un operatore sanitario per ottenere spiegazioni sull’esame richiesto dal medico di base, sulle istruzioni, sulla preparazione all’esame e sui risultati. </w:t>
      </w:r>
    </w:p>
    <w:p w:rsidR="007C4826" w:rsidRPr="00033294" w:rsidRDefault="007C4826" w:rsidP="00033294">
      <w:pPr>
        <w:spacing w:line="276" w:lineRule="auto"/>
        <w:jc w:val="both"/>
        <w:rPr>
          <w:rFonts w:ascii="Verdana" w:hAnsi="Verdana"/>
          <w:sz w:val="20"/>
          <w:szCs w:val="16"/>
        </w:rPr>
      </w:pPr>
    </w:p>
    <w:p w:rsidR="00033294" w:rsidRPr="007C4826" w:rsidRDefault="00033294" w:rsidP="00751995">
      <w:pPr>
        <w:pStyle w:val="Paragrafoelenco"/>
        <w:numPr>
          <w:ilvl w:val="0"/>
          <w:numId w:val="14"/>
        </w:numPr>
        <w:spacing w:line="276" w:lineRule="auto"/>
        <w:ind w:left="284" w:hanging="284"/>
        <w:jc w:val="both"/>
        <w:rPr>
          <w:rFonts w:ascii="Verdana" w:hAnsi="Verdana"/>
          <w:i/>
          <w:sz w:val="20"/>
          <w:szCs w:val="16"/>
        </w:rPr>
      </w:pPr>
      <w:r w:rsidRPr="007C4826">
        <w:rPr>
          <w:rFonts w:ascii="Verdana" w:hAnsi="Verdana"/>
          <w:i/>
          <w:sz w:val="20"/>
          <w:szCs w:val="16"/>
        </w:rPr>
        <w:t>Privacy</w:t>
      </w:r>
    </w:p>
    <w:p w:rsidR="00033294" w:rsidRPr="00033294" w:rsidRDefault="00033294" w:rsidP="00033294">
      <w:pPr>
        <w:spacing w:line="276" w:lineRule="auto"/>
        <w:jc w:val="both"/>
        <w:rPr>
          <w:rFonts w:ascii="Verdana" w:hAnsi="Verdana"/>
          <w:sz w:val="20"/>
          <w:szCs w:val="16"/>
        </w:rPr>
      </w:pPr>
      <w:r w:rsidRPr="00033294">
        <w:rPr>
          <w:rFonts w:ascii="Verdana" w:hAnsi="Verdana"/>
          <w:sz w:val="20"/>
          <w:szCs w:val="16"/>
        </w:rPr>
        <w:t>Il paziente ha il diritto, in conformità al ai sensi del Regolamento UE n. 2016/679 “GDPR” alla massima riservatezza dei dati personali e di quelli relativi al suo fascicolo</w:t>
      </w:r>
      <w:r w:rsidR="007C4826">
        <w:rPr>
          <w:rFonts w:ascii="Verdana" w:hAnsi="Verdana"/>
          <w:sz w:val="20"/>
          <w:szCs w:val="16"/>
        </w:rPr>
        <w:t>/referto ambulatoriale</w:t>
      </w:r>
      <w:r w:rsidRPr="00033294">
        <w:rPr>
          <w:rFonts w:ascii="Verdana" w:hAnsi="Verdana"/>
          <w:sz w:val="20"/>
          <w:szCs w:val="16"/>
        </w:rPr>
        <w:t xml:space="preserve">. </w:t>
      </w:r>
    </w:p>
    <w:p w:rsidR="00033294" w:rsidRDefault="00033294" w:rsidP="00033294">
      <w:pPr>
        <w:spacing w:line="276" w:lineRule="auto"/>
        <w:jc w:val="both"/>
        <w:rPr>
          <w:rFonts w:ascii="Verdana" w:hAnsi="Verdana"/>
          <w:sz w:val="20"/>
          <w:szCs w:val="16"/>
        </w:rPr>
      </w:pPr>
      <w:r w:rsidRPr="00033294">
        <w:rPr>
          <w:rFonts w:ascii="Verdana" w:hAnsi="Verdana"/>
          <w:sz w:val="20"/>
          <w:szCs w:val="16"/>
        </w:rPr>
        <w:t xml:space="preserve">Il personale sanitario e il personale amministrativo </w:t>
      </w:r>
      <w:r w:rsidR="007C4826" w:rsidRPr="00033294">
        <w:rPr>
          <w:rFonts w:ascii="Verdana" w:hAnsi="Verdana"/>
          <w:sz w:val="20"/>
          <w:szCs w:val="16"/>
        </w:rPr>
        <w:t>dell’Organizzazione</w:t>
      </w:r>
      <w:r w:rsidRPr="00033294">
        <w:rPr>
          <w:rFonts w:ascii="Verdana" w:hAnsi="Verdana"/>
          <w:sz w:val="20"/>
          <w:szCs w:val="16"/>
        </w:rPr>
        <w:t xml:space="preserve"> improntano le proprie azioni nel rispetto del segreto professionale e della riservatezza delle informazioni di cui è venuto a conoscenza. </w:t>
      </w:r>
    </w:p>
    <w:p w:rsidR="007C4826" w:rsidRPr="00033294" w:rsidRDefault="007C4826" w:rsidP="00033294">
      <w:pPr>
        <w:spacing w:line="276" w:lineRule="auto"/>
        <w:jc w:val="both"/>
        <w:rPr>
          <w:rFonts w:ascii="Verdana" w:hAnsi="Verdana"/>
          <w:sz w:val="20"/>
          <w:szCs w:val="16"/>
        </w:rPr>
      </w:pPr>
    </w:p>
    <w:p w:rsidR="00033294" w:rsidRPr="007C4826" w:rsidRDefault="00033294" w:rsidP="00751995">
      <w:pPr>
        <w:pStyle w:val="Paragrafoelenco"/>
        <w:numPr>
          <w:ilvl w:val="0"/>
          <w:numId w:val="14"/>
        </w:numPr>
        <w:spacing w:line="276" w:lineRule="auto"/>
        <w:ind w:left="284" w:hanging="284"/>
        <w:jc w:val="both"/>
        <w:rPr>
          <w:rFonts w:ascii="Verdana" w:hAnsi="Verdana"/>
          <w:i/>
          <w:sz w:val="20"/>
          <w:szCs w:val="16"/>
        </w:rPr>
      </w:pPr>
      <w:r w:rsidRPr="007C4826">
        <w:rPr>
          <w:rFonts w:ascii="Verdana" w:hAnsi="Verdana"/>
          <w:i/>
          <w:sz w:val="20"/>
          <w:szCs w:val="16"/>
        </w:rPr>
        <w:t xml:space="preserve">Continuità </w:t>
      </w:r>
    </w:p>
    <w:p w:rsidR="00033294" w:rsidRDefault="00033294" w:rsidP="00033294">
      <w:pPr>
        <w:spacing w:line="276" w:lineRule="auto"/>
        <w:jc w:val="both"/>
        <w:rPr>
          <w:rFonts w:ascii="Verdana" w:hAnsi="Verdana"/>
          <w:sz w:val="20"/>
          <w:szCs w:val="16"/>
        </w:rPr>
      </w:pPr>
      <w:r w:rsidRPr="00033294">
        <w:rPr>
          <w:rFonts w:ascii="Verdana" w:hAnsi="Verdana"/>
          <w:sz w:val="20"/>
          <w:szCs w:val="16"/>
        </w:rPr>
        <w:t xml:space="preserve">Il paziente ha il diritto alla continuità e alla regolarità nell'erogazione dell'assistenza: in caso di interruzioni o di funzionamento irregolare del servizio, sono adottate tutte le misure necessarie per evitare o ridurre i disagi. </w:t>
      </w:r>
    </w:p>
    <w:p w:rsidR="007C4826" w:rsidRPr="00033294" w:rsidRDefault="007C4826" w:rsidP="00033294">
      <w:pPr>
        <w:spacing w:line="276" w:lineRule="auto"/>
        <w:jc w:val="both"/>
        <w:rPr>
          <w:rFonts w:ascii="Verdana" w:hAnsi="Verdana"/>
          <w:sz w:val="20"/>
          <w:szCs w:val="16"/>
        </w:rPr>
      </w:pPr>
    </w:p>
    <w:p w:rsidR="00033294" w:rsidRPr="007C4826" w:rsidRDefault="00033294" w:rsidP="00751995">
      <w:pPr>
        <w:pStyle w:val="Paragrafoelenco"/>
        <w:numPr>
          <w:ilvl w:val="0"/>
          <w:numId w:val="14"/>
        </w:numPr>
        <w:spacing w:line="276" w:lineRule="auto"/>
        <w:ind w:left="284" w:hanging="284"/>
        <w:jc w:val="both"/>
        <w:rPr>
          <w:rFonts w:ascii="Verdana" w:hAnsi="Verdana"/>
          <w:i/>
          <w:sz w:val="20"/>
          <w:szCs w:val="16"/>
        </w:rPr>
      </w:pPr>
      <w:r w:rsidRPr="007C4826">
        <w:rPr>
          <w:rFonts w:ascii="Verdana" w:hAnsi="Verdana"/>
          <w:i/>
          <w:sz w:val="20"/>
          <w:szCs w:val="16"/>
        </w:rPr>
        <w:lastRenderedPageBreak/>
        <w:t xml:space="preserve">Ambiente </w:t>
      </w:r>
    </w:p>
    <w:p w:rsidR="00033294" w:rsidRPr="00033294" w:rsidRDefault="00033294" w:rsidP="00033294">
      <w:pPr>
        <w:spacing w:line="276" w:lineRule="auto"/>
        <w:jc w:val="both"/>
        <w:rPr>
          <w:rFonts w:ascii="Verdana" w:hAnsi="Verdana"/>
          <w:sz w:val="20"/>
          <w:szCs w:val="16"/>
        </w:rPr>
      </w:pPr>
      <w:r w:rsidRPr="00033294">
        <w:rPr>
          <w:rFonts w:ascii="Verdana" w:hAnsi="Verdana"/>
          <w:sz w:val="20"/>
          <w:szCs w:val="16"/>
        </w:rPr>
        <w:t xml:space="preserve">Il paziente ha il diritto ad essere curato in un ambiente confortevole, ospitale e accogliente. </w:t>
      </w:r>
    </w:p>
    <w:p w:rsidR="00033294" w:rsidRDefault="00033294" w:rsidP="00033294">
      <w:pPr>
        <w:spacing w:line="276" w:lineRule="auto"/>
        <w:jc w:val="both"/>
        <w:rPr>
          <w:rFonts w:ascii="Verdana" w:hAnsi="Verdana"/>
          <w:sz w:val="20"/>
          <w:szCs w:val="16"/>
        </w:rPr>
      </w:pPr>
    </w:p>
    <w:p w:rsidR="00033294" w:rsidRPr="007C4826" w:rsidRDefault="00033294" w:rsidP="00751995">
      <w:pPr>
        <w:pStyle w:val="Paragrafoelenco"/>
        <w:numPr>
          <w:ilvl w:val="0"/>
          <w:numId w:val="14"/>
        </w:numPr>
        <w:spacing w:line="276" w:lineRule="auto"/>
        <w:ind w:left="284" w:hanging="284"/>
        <w:jc w:val="both"/>
        <w:rPr>
          <w:rFonts w:ascii="Verdana" w:hAnsi="Verdana"/>
          <w:i/>
          <w:sz w:val="20"/>
          <w:szCs w:val="16"/>
        </w:rPr>
      </w:pPr>
      <w:r w:rsidRPr="007C4826">
        <w:rPr>
          <w:rFonts w:ascii="Verdana" w:hAnsi="Verdana"/>
          <w:i/>
          <w:sz w:val="20"/>
          <w:szCs w:val="16"/>
        </w:rPr>
        <w:t xml:space="preserve">Il tempo e la trasparenza </w:t>
      </w:r>
    </w:p>
    <w:p w:rsidR="00033294" w:rsidRDefault="00033294" w:rsidP="00033294">
      <w:pPr>
        <w:spacing w:line="276" w:lineRule="auto"/>
        <w:jc w:val="both"/>
        <w:rPr>
          <w:rFonts w:ascii="Verdana" w:hAnsi="Verdana"/>
          <w:sz w:val="20"/>
          <w:szCs w:val="16"/>
        </w:rPr>
      </w:pPr>
      <w:r w:rsidRPr="00033294">
        <w:rPr>
          <w:rFonts w:ascii="Verdana" w:hAnsi="Verdana"/>
          <w:sz w:val="20"/>
          <w:szCs w:val="16"/>
        </w:rPr>
        <w:t xml:space="preserve">Ogni paziente ha il diritto di veder rispettato il proprio tempo: i servizi sanitari hanno quindi il dovere di fissare tempi di attesa entro i quali determinati servizi devono essere erogati. Tali tempistiche devono essere comunicate al paziente in modo chiaro, nel rispetto del concetto di trasparenza che deve costituire la base per la modalità di erogazione dei servizi, per l’esplicitazione degli obiettivi e per la pubblicizzazione dei risultati ottenuti circa l’efficacia e l’efficienza dei servizi erogati. </w:t>
      </w:r>
    </w:p>
    <w:p w:rsidR="007C4826" w:rsidRPr="00033294" w:rsidRDefault="007C4826" w:rsidP="00033294">
      <w:pPr>
        <w:spacing w:line="276" w:lineRule="auto"/>
        <w:jc w:val="both"/>
        <w:rPr>
          <w:rFonts w:ascii="Verdana" w:hAnsi="Verdana"/>
          <w:sz w:val="20"/>
          <w:szCs w:val="16"/>
        </w:rPr>
      </w:pPr>
    </w:p>
    <w:p w:rsidR="00033294" w:rsidRPr="00A66819" w:rsidRDefault="00033294" w:rsidP="00751995">
      <w:pPr>
        <w:pStyle w:val="Paragrafoelenco"/>
        <w:numPr>
          <w:ilvl w:val="0"/>
          <w:numId w:val="14"/>
        </w:numPr>
        <w:spacing w:line="276" w:lineRule="auto"/>
        <w:ind w:left="284" w:hanging="284"/>
        <w:jc w:val="both"/>
        <w:rPr>
          <w:rFonts w:ascii="Verdana" w:hAnsi="Verdana"/>
          <w:i/>
          <w:sz w:val="20"/>
          <w:szCs w:val="16"/>
        </w:rPr>
      </w:pPr>
      <w:r w:rsidRPr="00A66819">
        <w:rPr>
          <w:rFonts w:ascii="Verdana" w:hAnsi="Verdana"/>
          <w:i/>
          <w:sz w:val="20"/>
          <w:szCs w:val="16"/>
        </w:rPr>
        <w:t>Orari di apertura</w:t>
      </w:r>
    </w:p>
    <w:p w:rsidR="00033294" w:rsidRPr="00033294" w:rsidRDefault="00033294" w:rsidP="00033294">
      <w:pPr>
        <w:spacing w:line="276" w:lineRule="auto"/>
        <w:jc w:val="both"/>
        <w:rPr>
          <w:rFonts w:ascii="Verdana" w:hAnsi="Verdana"/>
          <w:sz w:val="20"/>
          <w:szCs w:val="16"/>
        </w:rPr>
      </w:pPr>
      <w:r w:rsidRPr="00033294">
        <w:rPr>
          <w:rFonts w:ascii="Verdana" w:hAnsi="Verdana"/>
          <w:sz w:val="20"/>
          <w:szCs w:val="16"/>
        </w:rPr>
        <w:t>L’Organizzazione garantisce l’apertura della propria struttura e la disponibilità dei servizi erogati in accordo con gli orari affissi e comunicati:</w:t>
      </w:r>
      <w:r w:rsidR="00A66819">
        <w:rPr>
          <w:rFonts w:ascii="Verdana" w:hAnsi="Verdana"/>
          <w:sz w:val="20"/>
          <w:szCs w:val="16"/>
        </w:rPr>
        <w:t xml:space="preserve"> dal lunedì al venerdì </w:t>
      </w:r>
      <w:r w:rsidR="00A66819" w:rsidRPr="00A66819">
        <w:rPr>
          <w:rFonts w:ascii="Verdana" w:hAnsi="Verdana"/>
          <w:sz w:val="20"/>
          <w:szCs w:val="16"/>
        </w:rPr>
        <w:t>dalle 08.30 alle 18.30</w:t>
      </w:r>
    </w:p>
    <w:p w:rsidR="00033294" w:rsidRDefault="00033294" w:rsidP="00033294">
      <w:pPr>
        <w:spacing w:line="276" w:lineRule="auto"/>
        <w:jc w:val="both"/>
        <w:rPr>
          <w:rFonts w:ascii="Verdana" w:hAnsi="Verdana"/>
          <w:sz w:val="20"/>
          <w:szCs w:val="16"/>
        </w:rPr>
      </w:pPr>
      <w:r w:rsidRPr="00033294">
        <w:rPr>
          <w:rFonts w:ascii="Verdana" w:hAnsi="Verdana"/>
          <w:sz w:val="20"/>
          <w:szCs w:val="16"/>
        </w:rPr>
        <w:t xml:space="preserve">In occasione delle festività, gli orari ridotti delle attività e i giorni di chiusura dell’Organizzazione vengono tempestivamente comunicati per mezzo mail e con segnalazioni sui tagliandi di ritiro esami con ampio anticipo e offrendo agli utenti una varietà di scelte tra le possibili alternative. </w:t>
      </w:r>
    </w:p>
    <w:p w:rsidR="001C6437" w:rsidRPr="00033294" w:rsidRDefault="001C6437" w:rsidP="00033294">
      <w:pPr>
        <w:spacing w:line="276" w:lineRule="auto"/>
        <w:jc w:val="both"/>
        <w:rPr>
          <w:rFonts w:ascii="Verdana" w:hAnsi="Verdana"/>
          <w:sz w:val="20"/>
          <w:szCs w:val="16"/>
        </w:rPr>
      </w:pPr>
    </w:p>
    <w:p w:rsidR="00033294" w:rsidRPr="00570862" w:rsidRDefault="00033294" w:rsidP="00751995">
      <w:pPr>
        <w:pStyle w:val="Paragrafoelenco"/>
        <w:numPr>
          <w:ilvl w:val="0"/>
          <w:numId w:val="14"/>
        </w:numPr>
        <w:spacing w:line="276" w:lineRule="auto"/>
        <w:ind w:left="284" w:hanging="284"/>
        <w:jc w:val="both"/>
        <w:rPr>
          <w:rFonts w:ascii="Verdana" w:hAnsi="Verdana"/>
          <w:i/>
          <w:sz w:val="20"/>
          <w:szCs w:val="16"/>
        </w:rPr>
      </w:pPr>
      <w:r w:rsidRPr="00570862">
        <w:rPr>
          <w:rFonts w:ascii="Verdana" w:hAnsi="Verdana"/>
          <w:i/>
          <w:sz w:val="20"/>
          <w:szCs w:val="16"/>
        </w:rPr>
        <w:t xml:space="preserve">Relazioni con il Pubblico </w:t>
      </w:r>
    </w:p>
    <w:p w:rsidR="00033294" w:rsidRPr="00033294" w:rsidRDefault="00033294" w:rsidP="00033294">
      <w:pPr>
        <w:spacing w:line="276" w:lineRule="auto"/>
        <w:jc w:val="both"/>
        <w:rPr>
          <w:rFonts w:ascii="Verdana" w:hAnsi="Verdana"/>
          <w:sz w:val="20"/>
          <w:szCs w:val="16"/>
        </w:rPr>
      </w:pPr>
      <w:r w:rsidRPr="00570862">
        <w:rPr>
          <w:rFonts w:ascii="Verdana" w:hAnsi="Verdana"/>
          <w:sz w:val="20"/>
          <w:szCs w:val="16"/>
        </w:rPr>
        <w:t>Per qualsiasi segnalazione o reclamo inerente l’attività ed i servizi erogati dall’Organizzazione, il diretto interessato, i suoi parenti o le associazioni di volontariato e tutela (in questo caso solo su delega scritta del diretto interessato) possono rivolgersi al Referente Relazioni con il Pubblico del</w:t>
      </w:r>
      <w:r w:rsidR="00570862" w:rsidRPr="00570862">
        <w:rPr>
          <w:rFonts w:ascii="Verdana" w:hAnsi="Verdana"/>
          <w:sz w:val="20"/>
          <w:szCs w:val="16"/>
        </w:rPr>
        <w:t xml:space="preserve"> Poliambulatorio dal lunedì al</w:t>
      </w:r>
      <w:r w:rsidR="00FD059B">
        <w:rPr>
          <w:rFonts w:ascii="Verdana" w:hAnsi="Verdana"/>
          <w:sz w:val="20"/>
          <w:szCs w:val="16"/>
        </w:rPr>
        <w:t xml:space="preserve"> venerdì dalle 08.30 alle 18.30</w:t>
      </w:r>
      <w:r w:rsidRPr="00570862">
        <w:rPr>
          <w:rFonts w:ascii="Verdana" w:hAnsi="Verdana"/>
          <w:sz w:val="20"/>
          <w:szCs w:val="16"/>
        </w:rPr>
        <w:t xml:space="preserve">, situato a </w:t>
      </w:r>
      <w:r w:rsidR="00FD059B">
        <w:rPr>
          <w:rFonts w:ascii="Verdana" w:hAnsi="Verdana"/>
          <w:sz w:val="20"/>
          <w:szCs w:val="16"/>
        </w:rPr>
        <w:t>Fano Via della Giustizia 10/B</w:t>
      </w:r>
      <w:bookmarkStart w:id="1" w:name="_GoBack"/>
      <w:bookmarkEnd w:id="1"/>
      <w:r w:rsidRPr="00570862">
        <w:rPr>
          <w:rFonts w:ascii="Verdana" w:hAnsi="Verdana"/>
          <w:sz w:val="20"/>
          <w:szCs w:val="16"/>
        </w:rPr>
        <w:t xml:space="preserve">, o al numero di tel. </w:t>
      </w:r>
      <w:r w:rsidR="00570862" w:rsidRPr="00570862">
        <w:rPr>
          <w:rFonts w:ascii="Verdana" w:hAnsi="Verdana"/>
          <w:sz w:val="20"/>
          <w:szCs w:val="16"/>
        </w:rPr>
        <w:t>0721/856145</w:t>
      </w:r>
      <w:r w:rsidRPr="00570862">
        <w:rPr>
          <w:rFonts w:ascii="Verdana" w:hAnsi="Verdana"/>
          <w:sz w:val="20"/>
          <w:szCs w:val="16"/>
        </w:rPr>
        <w:t>, oppure utilizzando l’apposito modulo, predisposto e diffuso all’interno del Organizzazione, da recapitare secondo le modalità indicate nello stesso.</w:t>
      </w:r>
      <w:r w:rsidRPr="00033294">
        <w:rPr>
          <w:rFonts w:ascii="Verdana" w:hAnsi="Verdana"/>
          <w:sz w:val="20"/>
          <w:szCs w:val="16"/>
        </w:rPr>
        <w:t xml:space="preserve"> </w:t>
      </w:r>
    </w:p>
    <w:p w:rsidR="00033294" w:rsidRDefault="00033294" w:rsidP="00033294">
      <w:pPr>
        <w:spacing w:line="276" w:lineRule="auto"/>
        <w:jc w:val="both"/>
        <w:rPr>
          <w:rFonts w:ascii="Verdana" w:hAnsi="Verdana"/>
          <w:sz w:val="20"/>
          <w:szCs w:val="16"/>
        </w:rPr>
      </w:pPr>
      <w:r w:rsidRPr="00033294">
        <w:rPr>
          <w:rFonts w:ascii="Verdana" w:hAnsi="Verdana"/>
          <w:sz w:val="20"/>
          <w:szCs w:val="16"/>
        </w:rPr>
        <w:t xml:space="preserve">Il Referente delle Relazioni con il Pubblico è incaricato di raccogliere dai pazienti qualsiasi tipo di informazione, di lamentela e di osservazione relativamente al servizio ed a intervenire direttamente per risolvere eventuali errori di accettazione e di prenotazione, scegliendo la soluzione più adeguata. Alla richiesta del Paziente, l’operatore è delegato a contattare il Referente. </w:t>
      </w:r>
    </w:p>
    <w:p w:rsidR="001C6437" w:rsidRPr="00033294" w:rsidRDefault="001C6437" w:rsidP="00033294">
      <w:pPr>
        <w:spacing w:line="276" w:lineRule="auto"/>
        <w:jc w:val="both"/>
        <w:rPr>
          <w:rFonts w:ascii="Verdana" w:hAnsi="Verdana"/>
          <w:sz w:val="20"/>
          <w:szCs w:val="16"/>
        </w:rPr>
      </w:pPr>
    </w:p>
    <w:p w:rsidR="00033294" w:rsidRPr="00570862" w:rsidRDefault="00033294" w:rsidP="00751995">
      <w:pPr>
        <w:pStyle w:val="Paragrafoelenco"/>
        <w:numPr>
          <w:ilvl w:val="0"/>
          <w:numId w:val="14"/>
        </w:numPr>
        <w:spacing w:line="276" w:lineRule="auto"/>
        <w:ind w:left="284" w:hanging="284"/>
        <w:jc w:val="both"/>
        <w:rPr>
          <w:rFonts w:ascii="Verdana" w:hAnsi="Verdana"/>
          <w:i/>
          <w:sz w:val="20"/>
          <w:szCs w:val="16"/>
        </w:rPr>
      </w:pPr>
      <w:r w:rsidRPr="00570862">
        <w:rPr>
          <w:rFonts w:ascii="Verdana" w:hAnsi="Verdana"/>
          <w:i/>
          <w:sz w:val="20"/>
          <w:szCs w:val="16"/>
        </w:rPr>
        <w:t xml:space="preserve">Reclami sul Servizio </w:t>
      </w:r>
    </w:p>
    <w:p w:rsidR="00033294" w:rsidRPr="00033294" w:rsidRDefault="00033294" w:rsidP="00033294">
      <w:pPr>
        <w:spacing w:line="276" w:lineRule="auto"/>
        <w:jc w:val="both"/>
        <w:rPr>
          <w:rFonts w:ascii="Verdana" w:hAnsi="Verdana"/>
          <w:sz w:val="20"/>
          <w:szCs w:val="16"/>
        </w:rPr>
      </w:pPr>
      <w:r w:rsidRPr="00033294">
        <w:rPr>
          <w:rFonts w:ascii="Verdana" w:hAnsi="Verdana"/>
          <w:sz w:val="20"/>
          <w:szCs w:val="16"/>
        </w:rPr>
        <w:t xml:space="preserve">L’Organizzazione vuole dare una risposta rapida ed equa a tutti i reclami espressi in modo formale dagli utenti e conoscere in questo modo il livello di soddisfazione dei propri pazienti attraverso l'analisi dei reclami per poterne valutare in maniera precisa, obiettiva e misurata le cause e la natura, al fine di prevenirli e ridurli. </w:t>
      </w:r>
    </w:p>
    <w:p w:rsidR="00033294" w:rsidRDefault="00033294" w:rsidP="00033294">
      <w:pPr>
        <w:spacing w:line="276" w:lineRule="auto"/>
        <w:jc w:val="both"/>
        <w:rPr>
          <w:rFonts w:ascii="Verdana" w:hAnsi="Verdana"/>
          <w:sz w:val="20"/>
          <w:szCs w:val="16"/>
        </w:rPr>
      </w:pPr>
      <w:r w:rsidRPr="00033294">
        <w:rPr>
          <w:rFonts w:ascii="Verdana" w:hAnsi="Verdana"/>
          <w:sz w:val="20"/>
          <w:szCs w:val="16"/>
        </w:rPr>
        <w:t xml:space="preserve">Ad ogni richiesta L’Organizzazione darà risposta </w:t>
      </w:r>
      <w:r w:rsidRPr="00570862">
        <w:rPr>
          <w:rFonts w:ascii="Verdana" w:hAnsi="Verdana"/>
          <w:sz w:val="20"/>
          <w:szCs w:val="16"/>
        </w:rPr>
        <w:t xml:space="preserve">entro </w:t>
      </w:r>
      <w:r w:rsidR="00570862" w:rsidRPr="00570862">
        <w:rPr>
          <w:rFonts w:ascii="Verdana" w:hAnsi="Verdana"/>
          <w:sz w:val="20"/>
          <w:szCs w:val="16"/>
        </w:rPr>
        <w:t>30</w:t>
      </w:r>
      <w:r w:rsidRPr="00570862">
        <w:rPr>
          <w:rFonts w:ascii="Verdana" w:hAnsi="Verdana"/>
          <w:sz w:val="20"/>
          <w:szCs w:val="16"/>
        </w:rPr>
        <w:t xml:space="preserve"> giorni</w:t>
      </w:r>
      <w:r w:rsidRPr="00033294">
        <w:rPr>
          <w:rFonts w:ascii="Verdana" w:hAnsi="Verdana"/>
          <w:sz w:val="20"/>
          <w:szCs w:val="16"/>
        </w:rPr>
        <w:t xml:space="preserve"> e comunque nel più breve tempo possibile, in relazione alla complessità del caso esposto ed in attuazione alle disposizioni di legge, per i tempi e quanto riguarda il rispetto e la tutela della Privacy. </w:t>
      </w:r>
    </w:p>
    <w:p w:rsidR="001C6437" w:rsidRPr="00033294" w:rsidRDefault="001C6437" w:rsidP="00033294">
      <w:pPr>
        <w:spacing w:line="276" w:lineRule="auto"/>
        <w:jc w:val="both"/>
        <w:rPr>
          <w:rFonts w:ascii="Verdana" w:hAnsi="Verdana"/>
          <w:sz w:val="20"/>
          <w:szCs w:val="16"/>
        </w:rPr>
      </w:pPr>
    </w:p>
    <w:p w:rsidR="00033294" w:rsidRPr="00570862" w:rsidRDefault="00033294" w:rsidP="00751995">
      <w:pPr>
        <w:pStyle w:val="Paragrafoelenco"/>
        <w:numPr>
          <w:ilvl w:val="0"/>
          <w:numId w:val="14"/>
        </w:numPr>
        <w:spacing w:line="276" w:lineRule="auto"/>
        <w:ind w:left="284" w:hanging="284"/>
        <w:jc w:val="both"/>
        <w:rPr>
          <w:rFonts w:ascii="Verdana" w:hAnsi="Verdana"/>
          <w:i/>
          <w:sz w:val="20"/>
          <w:szCs w:val="16"/>
        </w:rPr>
      </w:pPr>
      <w:r w:rsidRPr="00570862">
        <w:rPr>
          <w:rFonts w:ascii="Verdana" w:hAnsi="Verdana"/>
          <w:i/>
          <w:sz w:val="20"/>
          <w:szCs w:val="16"/>
        </w:rPr>
        <w:lastRenderedPageBreak/>
        <w:t xml:space="preserve">Assistenza medica in caso di urgenza </w:t>
      </w:r>
    </w:p>
    <w:p w:rsidR="00033294" w:rsidRDefault="00033294" w:rsidP="00033294">
      <w:pPr>
        <w:spacing w:line="276" w:lineRule="auto"/>
        <w:jc w:val="both"/>
        <w:rPr>
          <w:rFonts w:ascii="Verdana" w:hAnsi="Verdana"/>
          <w:sz w:val="20"/>
          <w:szCs w:val="16"/>
        </w:rPr>
      </w:pPr>
      <w:r w:rsidRPr="00033294">
        <w:rPr>
          <w:rFonts w:ascii="Verdana" w:hAnsi="Verdana"/>
          <w:sz w:val="20"/>
          <w:szCs w:val="16"/>
        </w:rPr>
        <w:t>L’Organizzazione ha predisposto una pronta assistenza da attuare in caso di malore del paziente. Sono inoltre predisposti strumenti di intervento e procedure per ridurre al minimo i rischi per i pazienti.</w:t>
      </w:r>
    </w:p>
    <w:p w:rsidR="00A51F56" w:rsidRPr="00A51F56" w:rsidRDefault="00A51F56" w:rsidP="00A51F56">
      <w:pPr>
        <w:pStyle w:val="Paragrafoelenco"/>
        <w:spacing w:line="276" w:lineRule="auto"/>
        <w:ind w:left="284"/>
        <w:jc w:val="both"/>
        <w:rPr>
          <w:rFonts w:ascii="Verdana" w:hAnsi="Verdana"/>
          <w:i/>
          <w:sz w:val="20"/>
          <w:szCs w:val="16"/>
          <w:highlight w:val="yellow"/>
        </w:rPr>
      </w:pPr>
    </w:p>
    <w:p w:rsidR="00033294" w:rsidRPr="00A51F56" w:rsidRDefault="00033294" w:rsidP="00751995">
      <w:pPr>
        <w:pStyle w:val="Paragrafoelenco"/>
        <w:numPr>
          <w:ilvl w:val="0"/>
          <w:numId w:val="14"/>
        </w:numPr>
        <w:spacing w:line="276" w:lineRule="auto"/>
        <w:ind w:left="284" w:hanging="284"/>
        <w:jc w:val="both"/>
        <w:rPr>
          <w:rFonts w:ascii="Verdana" w:hAnsi="Verdana"/>
          <w:i/>
          <w:sz w:val="20"/>
          <w:szCs w:val="16"/>
        </w:rPr>
      </w:pPr>
      <w:r w:rsidRPr="00A51F56">
        <w:rPr>
          <w:rFonts w:ascii="Verdana" w:hAnsi="Verdana"/>
          <w:i/>
          <w:sz w:val="20"/>
          <w:szCs w:val="16"/>
        </w:rPr>
        <w:t xml:space="preserve">La sicurezza: in caso di emergenza (incendi, allagamenti, </w:t>
      </w:r>
      <w:proofErr w:type="spellStart"/>
      <w:r w:rsidRPr="00A51F56">
        <w:rPr>
          <w:rFonts w:ascii="Verdana" w:hAnsi="Verdana"/>
          <w:i/>
          <w:sz w:val="20"/>
          <w:szCs w:val="16"/>
        </w:rPr>
        <w:t>etc</w:t>
      </w:r>
      <w:proofErr w:type="spellEnd"/>
      <w:r w:rsidRPr="00A51F56">
        <w:rPr>
          <w:rFonts w:ascii="Verdana" w:hAnsi="Verdana"/>
          <w:i/>
          <w:sz w:val="20"/>
          <w:szCs w:val="16"/>
        </w:rPr>
        <w:t>)</w:t>
      </w:r>
    </w:p>
    <w:p w:rsidR="00033294" w:rsidRPr="00033294" w:rsidRDefault="00033294" w:rsidP="00033294">
      <w:pPr>
        <w:spacing w:line="276" w:lineRule="auto"/>
        <w:jc w:val="both"/>
        <w:rPr>
          <w:rFonts w:ascii="Verdana" w:hAnsi="Verdana"/>
          <w:sz w:val="20"/>
          <w:szCs w:val="16"/>
        </w:rPr>
      </w:pPr>
      <w:r w:rsidRPr="00033294">
        <w:rPr>
          <w:rFonts w:ascii="Verdana" w:hAnsi="Verdana"/>
          <w:sz w:val="20"/>
          <w:szCs w:val="16"/>
        </w:rPr>
        <w:t>Il personale dell’ORGANIZZAZIONE è addestrato ad intervenire in casi di emergenza e tutelare la sicurezza dei pazienti.</w:t>
      </w:r>
    </w:p>
    <w:p w:rsidR="00033294" w:rsidRPr="00033294" w:rsidRDefault="00033294" w:rsidP="00033294">
      <w:pPr>
        <w:spacing w:line="276" w:lineRule="auto"/>
        <w:jc w:val="both"/>
        <w:rPr>
          <w:rFonts w:ascii="Verdana" w:hAnsi="Verdana"/>
          <w:sz w:val="20"/>
          <w:szCs w:val="16"/>
        </w:rPr>
      </w:pPr>
    </w:p>
    <w:p w:rsidR="00033294" w:rsidRDefault="00033294" w:rsidP="00033294">
      <w:pPr>
        <w:spacing w:line="276" w:lineRule="auto"/>
        <w:jc w:val="both"/>
        <w:rPr>
          <w:rFonts w:ascii="Verdana" w:hAnsi="Verdana"/>
          <w:b/>
          <w:i/>
          <w:sz w:val="20"/>
          <w:szCs w:val="16"/>
          <w:u w:val="single"/>
        </w:rPr>
      </w:pPr>
      <w:r w:rsidRPr="00A51F56">
        <w:rPr>
          <w:rFonts w:ascii="Verdana" w:hAnsi="Verdana"/>
          <w:b/>
          <w:i/>
          <w:sz w:val="20"/>
          <w:szCs w:val="16"/>
          <w:u w:val="single"/>
        </w:rPr>
        <w:t>I DOVERI DEL PAZIENTE</w:t>
      </w:r>
    </w:p>
    <w:p w:rsidR="00A51F56" w:rsidRPr="00A51F56" w:rsidRDefault="00A51F56" w:rsidP="00033294">
      <w:pPr>
        <w:spacing w:line="276" w:lineRule="auto"/>
        <w:jc w:val="both"/>
        <w:rPr>
          <w:rFonts w:ascii="Verdana" w:hAnsi="Verdana"/>
          <w:b/>
          <w:i/>
          <w:sz w:val="20"/>
          <w:szCs w:val="16"/>
          <w:u w:val="single"/>
        </w:rPr>
      </w:pPr>
    </w:p>
    <w:p w:rsidR="00033294" w:rsidRPr="00A51F56" w:rsidRDefault="00033294" w:rsidP="00A51F56">
      <w:pPr>
        <w:pStyle w:val="Paragrafoelenco"/>
        <w:numPr>
          <w:ilvl w:val="0"/>
          <w:numId w:val="12"/>
        </w:numPr>
        <w:spacing w:line="276" w:lineRule="auto"/>
        <w:ind w:left="284" w:hanging="284"/>
        <w:jc w:val="both"/>
        <w:rPr>
          <w:rFonts w:ascii="Verdana" w:hAnsi="Verdana"/>
          <w:i/>
          <w:sz w:val="20"/>
          <w:szCs w:val="16"/>
        </w:rPr>
      </w:pPr>
      <w:r w:rsidRPr="00A51F56">
        <w:rPr>
          <w:rFonts w:ascii="Verdana" w:hAnsi="Verdana"/>
          <w:i/>
          <w:sz w:val="20"/>
          <w:szCs w:val="16"/>
        </w:rPr>
        <w:t>Comportamento responsabile</w:t>
      </w:r>
    </w:p>
    <w:p w:rsidR="00033294" w:rsidRDefault="00033294" w:rsidP="00033294">
      <w:pPr>
        <w:spacing w:line="276" w:lineRule="auto"/>
        <w:jc w:val="both"/>
        <w:rPr>
          <w:rFonts w:ascii="Verdana" w:hAnsi="Verdana"/>
          <w:sz w:val="20"/>
          <w:szCs w:val="16"/>
        </w:rPr>
      </w:pPr>
      <w:r w:rsidRPr="00033294">
        <w:rPr>
          <w:rFonts w:ascii="Verdana" w:hAnsi="Verdana"/>
          <w:sz w:val="20"/>
          <w:szCs w:val="16"/>
        </w:rPr>
        <w:t>Il paziente ha il dovere di tenere un comportamento responsabile in ogni momento, nel rispetto del personale medico e sanitario, all’interno dell’organizzazione.</w:t>
      </w:r>
    </w:p>
    <w:p w:rsidR="00A51F56" w:rsidRPr="00033294" w:rsidRDefault="00A51F56" w:rsidP="00033294">
      <w:pPr>
        <w:spacing w:line="276" w:lineRule="auto"/>
        <w:jc w:val="both"/>
        <w:rPr>
          <w:rFonts w:ascii="Verdana" w:hAnsi="Verdana"/>
          <w:sz w:val="20"/>
          <w:szCs w:val="16"/>
        </w:rPr>
      </w:pPr>
    </w:p>
    <w:p w:rsidR="00033294" w:rsidRPr="00A51F56" w:rsidRDefault="00033294" w:rsidP="00A51F56">
      <w:pPr>
        <w:pStyle w:val="Paragrafoelenco"/>
        <w:numPr>
          <w:ilvl w:val="0"/>
          <w:numId w:val="12"/>
        </w:numPr>
        <w:spacing w:line="276" w:lineRule="auto"/>
        <w:ind w:left="284" w:hanging="284"/>
        <w:jc w:val="both"/>
        <w:rPr>
          <w:rFonts w:ascii="Verdana" w:hAnsi="Verdana"/>
          <w:i/>
          <w:sz w:val="20"/>
          <w:szCs w:val="16"/>
        </w:rPr>
      </w:pPr>
      <w:r w:rsidRPr="00A51F56">
        <w:rPr>
          <w:rFonts w:ascii="Verdana" w:hAnsi="Verdana"/>
          <w:i/>
          <w:sz w:val="20"/>
          <w:szCs w:val="16"/>
        </w:rPr>
        <w:t>Collaborazione con il personale sanitario</w:t>
      </w:r>
      <w:r w:rsidR="00A51F56">
        <w:rPr>
          <w:rFonts w:ascii="Verdana" w:hAnsi="Verdana"/>
          <w:i/>
          <w:sz w:val="20"/>
          <w:szCs w:val="16"/>
        </w:rPr>
        <w:t xml:space="preserve"> e amministrativo</w:t>
      </w:r>
    </w:p>
    <w:p w:rsidR="00A51F56" w:rsidRDefault="00033294" w:rsidP="00033294">
      <w:pPr>
        <w:spacing w:line="276" w:lineRule="auto"/>
        <w:jc w:val="both"/>
        <w:rPr>
          <w:rFonts w:ascii="Verdana" w:hAnsi="Verdana"/>
          <w:sz w:val="20"/>
          <w:szCs w:val="16"/>
        </w:rPr>
      </w:pPr>
      <w:r w:rsidRPr="00033294">
        <w:rPr>
          <w:rFonts w:ascii="Verdana" w:hAnsi="Verdana"/>
          <w:sz w:val="20"/>
          <w:szCs w:val="16"/>
        </w:rPr>
        <w:t xml:space="preserve">Il paziente ha il dovere di collaborare con il personale </w:t>
      </w:r>
      <w:r w:rsidR="00A51F56">
        <w:rPr>
          <w:rFonts w:ascii="Verdana" w:hAnsi="Verdana"/>
          <w:sz w:val="20"/>
          <w:szCs w:val="16"/>
        </w:rPr>
        <w:t>sanitario e amministrativo</w:t>
      </w:r>
      <w:r w:rsidRPr="00033294">
        <w:rPr>
          <w:rFonts w:ascii="Verdana" w:hAnsi="Verdana"/>
          <w:sz w:val="20"/>
          <w:szCs w:val="16"/>
        </w:rPr>
        <w:t xml:space="preserve">, dimostrando di avere fiducia, al fine di un corretto approccio assistenziale. Ci si aspetta, quindi, che il paziente fornisca informazioni chiare e precise sulla propria salute, sui ricoveri e sulle terapie eseguite. </w:t>
      </w:r>
    </w:p>
    <w:p w:rsidR="00A51F56" w:rsidRPr="00033294" w:rsidRDefault="00A51F56" w:rsidP="00033294">
      <w:pPr>
        <w:spacing w:line="276" w:lineRule="auto"/>
        <w:jc w:val="both"/>
        <w:rPr>
          <w:rFonts w:ascii="Verdana" w:hAnsi="Verdana"/>
          <w:sz w:val="20"/>
          <w:szCs w:val="16"/>
        </w:rPr>
      </w:pPr>
    </w:p>
    <w:p w:rsidR="00033294" w:rsidRPr="00A51F56" w:rsidRDefault="00033294" w:rsidP="00A51F56">
      <w:pPr>
        <w:pStyle w:val="Paragrafoelenco"/>
        <w:numPr>
          <w:ilvl w:val="0"/>
          <w:numId w:val="12"/>
        </w:numPr>
        <w:spacing w:line="276" w:lineRule="auto"/>
        <w:ind w:left="284" w:hanging="284"/>
        <w:jc w:val="both"/>
        <w:rPr>
          <w:rFonts w:ascii="Verdana" w:hAnsi="Verdana"/>
          <w:i/>
          <w:sz w:val="20"/>
          <w:szCs w:val="16"/>
        </w:rPr>
      </w:pPr>
      <w:r w:rsidRPr="00A51F56">
        <w:rPr>
          <w:rFonts w:ascii="Verdana" w:hAnsi="Verdana"/>
          <w:i/>
          <w:sz w:val="20"/>
          <w:szCs w:val="16"/>
        </w:rPr>
        <w:t>Informazione</w:t>
      </w:r>
    </w:p>
    <w:p w:rsidR="00033294" w:rsidRPr="00033294" w:rsidRDefault="00033294" w:rsidP="00033294">
      <w:pPr>
        <w:spacing w:line="276" w:lineRule="auto"/>
        <w:jc w:val="both"/>
        <w:rPr>
          <w:rFonts w:ascii="Verdana" w:hAnsi="Verdana"/>
          <w:sz w:val="20"/>
          <w:szCs w:val="16"/>
        </w:rPr>
      </w:pPr>
      <w:r w:rsidRPr="00033294">
        <w:rPr>
          <w:rFonts w:ascii="Verdana" w:hAnsi="Verdana"/>
          <w:sz w:val="20"/>
          <w:szCs w:val="16"/>
        </w:rPr>
        <w:t xml:space="preserve">Il paziente ha il dovere di avvisare tempestivamente il personale sulla propria intenzione di rinunciare a prestazioni sanitarie programmate al fine di evitare sprechi di tempo e risorse. </w:t>
      </w:r>
    </w:p>
    <w:p w:rsidR="00033294" w:rsidRDefault="00033294" w:rsidP="00033294">
      <w:pPr>
        <w:spacing w:line="276" w:lineRule="auto"/>
        <w:jc w:val="both"/>
        <w:rPr>
          <w:rFonts w:ascii="Verdana" w:hAnsi="Verdana"/>
          <w:sz w:val="20"/>
          <w:szCs w:val="16"/>
        </w:rPr>
      </w:pPr>
      <w:r w:rsidRPr="00033294">
        <w:rPr>
          <w:rFonts w:ascii="Verdana" w:hAnsi="Verdana"/>
          <w:sz w:val="20"/>
          <w:szCs w:val="16"/>
        </w:rPr>
        <w:t xml:space="preserve">Il paziente deve inoltre informare il responsabile dell’insorgenza di eventuali disturbi. </w:t>
      </w:r>
    </w:p>
    <w:p w:rsidR="00A51F56" w:rsidRPr="00033294" w:rsidRDefault="00A51F56" w:rsidP="00033294">
      <w:pPr>
        <w:spacing w:line="276" w:lineRule="auto"/>
        <w:jc w:val="both"/>
        <w:rPr>
          <w:rFonts w:ascii="Verdana" w:hAnsi="Verdana"/>
          <w:sz w:val="20"/>
          <w:szCs w:val="16"/>
        </w:rPr>
      </w:pPr>
    </w:p>
    <w:p w:rsidR="00033294" w:rsidRPr="00A51F56" w:rsidRDefault="00033294" w:rsidP="00A51F56">
      <w:pPr>
        <w:pStyle w:val="Paragrafoelenco"/>
        <w:numPr>
          <w:ilvl w:val="0"/>
          <w:numId w:val="12"/>
        </w:numPr>
        <w:spacing w:line="276" w:lineRule="auto"/>
        <w:ind w:left="284" w:hanging="284"/>
        <w:jc w:val="both"/>
        <w:rPr>
          <w:rFonts w:ascii="Verdana" w:hAnsi="Verdana"/>
          <w:i/>
          <w:sz w:val="20"/>
          <w:szCs w:val="16"/>
        </w:rPr>
      </w:pPr>
      <w:r w:rsidRPr="00A51F56">
        <w:rPr>
          <w:rFonts w:ascii="Verdana" w:hAnsi="Verdana"/>
          <w:i/>
          <w:sz w:val="20"/>
          <w:szCs w:val="16"/>
        </w:rPr>
        <w:t>Rispetto degli orari</w:t>
      </w:r>
    </w:p>
    <w:p w:rsidR="00033294" w:rsidRPr="000A5A0B" w:rsidRDefault="00033294" w:rsidP="00033294">
      <w:pPr>
        <w:spacing w:line="276" w:lineRule="auto"/>
        <w:jc w:val="both"/>
        <w:rPr>
          <w:rFonts w:ascii="Verdana" w:hAnsi="Verdana"/>
          <w:sz w:val="20"/>
          <w:szCs w:val="16"/>
          <w:highlight w:val="yellow"/>
        </w:rPr>
      </w:pPr>
      <w:r w:rsidRPr="00033294">
        <w:rPr>
          <w:rFonts w:ascii="Verdana" w:hAnsi="Verdana"/>
          <w:sz w:val="20"/>
          <w:szCs w:val="16"/>
        </w:rPr>
        <w:t>Il paziente ha il dovere di rispettare gli orari di esecuzione delle prestazioni concordati con l’organizzazione, al fine di permettere lo svolgimento della normale attività.</w:t>
      </w:r>
    </w:p>
    <w:sectPr w:rsidR="00033294" w:rsidRPr="000A5A0B" w:rsidSect="007D05B9">
      <w:headerReference w:type="even" r:id="rId9"/>
      <w:headerReference w:type="default" r:id="rId10"/>
      <w:footerReference w:type="even" r:id="rId11"/>
      <w:footerReference w:type="default" r:id="rId12"/>
      <w:pgSz w:w="11900" w:h="16840"/>
      <w:pgMar w:top="2269" w:right="1134" w:bottom="2660" w:left="1134" w:header="708" w:footer="9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4CC" w:rsidRDefault="000C44CC" w:rsidP="000904C5">
      <w:r>
        <w:separator/>
      </w:r>
    </w:p>
  </w:endnote>
  <w:endnote w:type="continuationSeparator" w:id="0">
    <w:p w:rsidR="000C44CC" w:rsidRDefault="000C44CC" w:rsidP="00090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Roman">
    <w:altName w:val="Times New Roman"/>
    <w:charset w:val="00"/>
    <w:family w:val="auto"/>
    <w:pitch w:val="variable"/>
    <w:sig w:usb0="00000003" w:usb1="00000000" w:usb2="00000000" w:usb3="00000000" w:csb0="0000000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060" w:rsidRDefault="00706060" w:rsidP="007C67B8">
    <w:pPr>
      <w:pStyle w:val="Pidipagina"/>
      <w:tabs>
        <w:tab w:val="clear" w:pos="9638"/>
        <w:tab w:val="right" w:pos="9632"/>
      </w:tabs>
    </w:pPr>
    <w:r>
      <w:t>[Digitare il testo]</w:t>
    </w:r>
    <w:r w:rsidR="007C67B8">
      <w:tab/>
    </w:r>
    <w:r>
      <w:t>[Digitare il testo]</w:t>
    </w:r>
    <w:r w:rsidR="007C67B8">
      <w:tab/>
    </w:r>
    <w:r>
      <w:t>[Digitare il testo]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4C0" w:rsidRDefault="007D05B9" w:rsidP="00AA75B6">
    <w:pPr>
      <w:pStyle w:val="Pidipagina"/>
      <w:rPr>
        <w:rFonts w:ascii="Verdana" w:hAnsi="Verdana"/>
        <w:b/>
        <w:sz w:val="16"/>
        <w:szCs w:val="16"/>
      </w:rPr>
    </w:pPr>
    <w:r w:rsidRPr="007D05B9">
      <w:rPr>
        <w:rFonts w:ascii="Verdana" w:hAnsi="Verdana"/>
        <w:noProof/>
        <w:sz w:val="21"/>
        <w:szCs w:val="21"/>
      </w:rPr>
      <mc:AlternateContent>
        <mc:Choice Requires="wps">
          <w:drawing>
            <wp:anchor distT="0" distB="0" distL="114300" distR="114300" simplePos="0" relativeHeight="251659264" behindDoc="0" locked="0" layoutInCell="0" allowOverlap="1">
              <wp:simplePos x="0" y="0"/>
              <wp:positionH relativeFrom="rightMargin">
                <wp:posOffset>114300</wp:posOffset>
              </wp:positionH>
              <wp:positionV relativeFrom="margin">
                <wp:posOffset>4863465</wp:posOffset>
              </wp:positionV>
              <wp:extent cx="510540" cy="2183130"/>
              <wp:effectExtent l="0" t="0" r="3810" b="0"/>
              <wp:wrapNone/>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5B9" w:rsidRDefault="007D05B9">
                          <w:pPr>
                            <w:pStyle w:val="Pidipagina"/>
                            <w:rPr>
                              <w:rFonts w:asciiTheme="majorHAnsi" w:eastAsiaTheme="majorEastAsia" w:hAnsiTheme="majorHAnsi" w:cstheme="majorBidi"/>
                              <w:sz w:val="44"/>
                              <w:szCs w:val="44"/>
                            </w:rPr>
                          </w:pPr>
                          <w:r>
                            <w:rPr>
                              <w:rFonts w:asciiTheme="majorHAnsi" w:eastAsiaTheme="majorEastAsia" w:hAnsiTheme="majorHAnsi" w:cstheme="majorBidi"/>
                            </w:rPr>
                            <w:t>Pag.</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FD059B" w:rsidRPr="00FD059B">
                            <w:rPr>
                              <w:rFonts w:asciiTheme="majorHAnsi" w:eastAsiaTheme="majorEastAsia" w:hAnsiTheme="majorHAnsi" w:cstheme="majorBidi"/>
                              <w:noProof/>
                              <w:sz w:val="44"/>
                              <w:szCs w:val="44"/>
                            </w:rPr>
                            <w:t>9</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ttangolo 22" o:spid="_x0000_s1026" style="position:absolute;margin-left:9pt;margin-top:382.95pt;width:40.2pt;height:171.9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" o:allowincell="f" filled="f" stroked="f">
              <v:textbox style="layout-flow:vertical;mso-layout-flow-alt:bottom-to-top;mso-fit-shape-to-text:t">
                <w:txbxContent>
                  <w:p w:rsidR="007D05B9" w:rsidRDefault="007D05B9">
                    <w:pPr>
                      <w:pStyle w:val="Pidipagina"/>
                      <w:rPr>
                        <w:rFonts w:asciiTheme="majorHAnsi" w:eastAsiaTheme="majorEastAsia" w:hAnsiTheme="majorHAnsi" w:cstheme="majorBidi"/>
                        <w:sz w:val="44"/>
                        <w:szCs w:val="44"/>
                      </w:rPr>
                    </w:pPr>
                    <w:r>
                      <w:rPr>
                        <w:rFonts w:asciiTheme="majorHAnsi" w:eastAsiaTheme="majorEastAsia" w:hAnsiTheme="majorHAnsi" w:cstheme="majorBidi"/>
                      </w:rPr>
                      <w:t>Pag.</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FD059B" w:rsidRPr="00FD059B">
                      <w:rPr>
                        <w:rFonts w:asciiTheme="majorHAnsi" w:eastAsiaTheme="majorEastAsia" w:hAnsiTheme="majorHAnsi" w:cstheme="majorBidi"/>
                        <w:noProof/>
                        <w:sz w:val="44"/>
                        <w:szCs w:val="44"/>
                      </w:rPr>
                      <w:t>9</w:t>
                    </w:r>
                    <w:r>
                      <w:rPr>
                        <w:rFonts w:asciiTheme="majorHAnsi" w:eastAsiaTheme="majorEastAsia" w:hAnsiTheme="majorHAnsi" w:cstheme="majorBidi"/>
                        <w:sz w:val="44"/>
                        <w:szCs w:val="44"/>
                      </w:rPr>
                      <w:fldChar w:fldCharType="end"/>
                    </w:r>
                  </w:p>
                </w:txbxContent>
              </v:textbox>
              <w10:wrap anchorx="margin" anchory="margin"/>
            </v:rect>
          </w:pict>
        </mc:Fallback>
      </mc:AlternateContent>
    </w:r>
    <w:r w:rsidR="00E024C0">
      <w:rPr>
        <w:rFonts w:ascii="Verdana" w:hAnsi="Verdana"/>
        <w:b/>
        <w:noProof/>
        <w:sz w:val="16"/>
        <w:szCs w:val="16"/>
      </w:rPr>
      <w:drawing>
        <wp:inline distT="0" distB="0" distL="0" distR="0">
          <wp:extent cx="6121400" cy="10795"/>
          <wp:effectExtent l="0" t="0" r="0" b="1905"/>
          <wp:docPr id="19" name="Immagin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10795"/>
                  </a:xfrm>
                  <a:prstGeom prst="rect">
                    <a:avLst/>
                  </a:prstGeom>
                  <a:solidFill>
                    <a:schemeClr val="bg1">
                      <a:lumMod val="75000"/>
                    </a:schemeClr>
                  </a:solidFill>
                  <a:ln>
                    <a:noFill/>
                  </a:ln>
                </pic:spPr>
              </pic:pic>
            </a:graphicData>
          </a:graphic>
        </wp:inline>
      </w:drawing>
    </w:r>
  </w:p>
  <w:p w:rsidR="00FE061F" w:rsidRDefault="00FE061F" w:rsidP="00AA75B6">
    <w:pPr>
      <w:pStyle w:val="Pidipagina"/>
      <w:rPr>
        <w:rFonts w:ascii="Verdana" w:hAnsi="Verdana"/>
        <w:b/>
        <w:sz w:val="16"/>
        <w:szCs w:val="16"/>
      </w:rPr>
    </w:pPr>
  </w:p>
  <w:p w:rsidR="00166D28" w:rsidRDefault="00E024C0" w:rsidP="00AA75B6">
    <w:pPr>
      <w:pStyle w:val="Pidipagina"/>
      <w:rPr>
        <w:rFonts w:ascii="Verdana" w:hAnsi="Verdana"/>
        <w:b/>
        <w:sz w:val="16"/>
        <w:szCs w:val="16"/>
      </w:rPr>
    </w:pPr>
    <w:r>
      <w:rPr>
        <w:rFonts w:ascii="Verdana" w:hAnsi="Verdana"/>
        <w:b/>
        <w:noProof/>
        <w:sz w:val="16"/>
        <w:szCs w:val="16"/>
      </w:rPr>
      <w:drawing>
        <wp:inline distT="0" distB="0" distL="0" distR="0">
          <wp:extent cx="6116320" cy="563880"/>
          <wp:effectExtent l="0" t="0" r="508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e.jpg"/>
                  <pic:cNvPicPr/>
                </pic:nvPicPr>
                <pic:blipFill>
                  <a:blip r:embed="rId2">
                    <a:alphaModFix amt="30000"/>
                    <a:extLst>
                      <a:ext uri="{28A0092B-C50C-407E-A947-70E740481C1C}">
                        <a14:useLocalDpi xmlns:a14="http://schemas.microsoft.com/office/drawing/2010/main" val="0"/>
                      </a:ext>
                    </a:extLst>
                  </a:blip>
                  <a:stretch>
                    <a:fillRect/>
                  </a:stretch>
                </pic:blipFill>
                <pic:spPr>
                  <a:xfrm>
                    <a:off x="0" y="0"/>
                    <a:ext cx="6116320" cy="563880"/>
                  </a:xfrm>
                  <a:prstGeom prst="rect">
                    <a:avLst/>
                  </a:prstGeom>
                </pic:spPr>
              </pic:pic>
            </a:graphicData>
          </a:graphic>
        </wp:inline>
      </w:drawing>
    </w:r>
  </w:p>
  <w:p w:rsidR="00735EC1" w:rsidRDefault="00735EC1" w:rsidP="00AA75B6">
    <w:pPr>
      <w:pStyle w:val="Pidipagina"/>
      <w:rPr>
        <w:rFonts w:ascii="Verdana" w:hAnsi="Verdana"/>
        <w:b/>
        <w:sz w:val="16"/>
        <w:szCs w:val="16"/>
      </w:rPr>
    </w:pPr>
  </w:p>
  <w:tbl>
    <w:tblPr>
      <w:tblW w:w="4995" w:type="pct"/>
      <w:tblLook w:val="04A0" w:firstRow="1" w:lastRow="0" w:firstColumn="1" w:lastColumn="0" w:noHBand="0" w:noVBand="1"/>
    </w:tblPr>
    <w:tblGrid>
      <w:gridCol w:w="3685"/>
      <w:gridCol w:w="4821"/>
      <w:gridCol w:w="1116"/>
    </w:tblGrid>
    <w:tr w:rsidR="004B677E" w:rsidTr="007C67B8">
      <w:tc>
        <w:tcPr>
          <w:tcW w:w="1915" w:type="pct"/>
          <w:shd w:val="clear" w:color="auto" w:fill="auto"/>
        </w:tcPr>
        <w:p w:rsidR="00735EC1" w:rsidRPr="007C67B8" w:rsidRDefault="00FE061F" w:rsidP="004B677E">
          <w:pPr>
            <w:pStyle w:val="Pidipagina"/>
            <w:rPr>
              <w:rFonts w:ascii="Verdana" w:hAnsi="Verdana"/>
              <w:b/>
              <w:sz w:val="16"/>
              <w:szCs w:val="16"/>
            </w:rPr>
          </w:pPr>
          <w:r>
            <w:rPr>
              <w:rFonts w:ascii="Verdana" w:hAnsi="Verdana"/>
              <w:b/>
              <w:sz w:val="16"/>
              <w:szCs w:val="16"/>
            </w:rPr>
            <w:t>FISIOSPORT</w:t>
          </w:r>
          <w:r w:rsidR="00E7492C" w:rsidRPr="007C67B8">
            <w:rPr>
              <w:rFonts w:ascii="Verdana" w:hAnsi="Verdana"/>
              <w:b/>
              <w:sz w:val="16"/>
              <w:szCs w:val="16"/>
            </w:rPr>
            <w:t xml:space="preserve"> S.r.l.</w:t>
          </w:r>
        </w:p>
      </w:tc>
      <w:tc>
        <w:tcPr>
          <w:tcW w:w="2505" w:type="pct"/>
          <w:shd w:val="clear" w:color="auto" w:fill="auto"/>
        </w:tcPr>
        <w:p w:rsidR="00FE061F" w:rsidRPr="007C67B8" w:rsidRDefault="00461C5C" w:rsidP="00042C14">
          <w:pPr>
            <w:pStyle w:val="Pidipagina"/>
            <w:rPr>
              <w:rFonts w:ascii="Verdana" w:hAnsi="Verdana"/>
              <w:sz w:val="16"/>
              <w:szCs w:val="16"/>
            </w:rPr>
          </w:pPr>
          <w:r w:rsidRPr="007C67B8">
            <w:rPr>
              <w:rFonts w:ascii="Verdana" w:hAnsi="Verdana"/>
              <w:sz w:val="16"/>
              <w:szCs w:val="16"/>
              <w:lang w:val="en-US"/>
            </w:rPr>
            <w:t>Tel</w:t>
          </w:r>
          <w:r w:rsidR="00FE061F">
            <w:rPr>
              <w:rFonts w:ascii="Verdana" w:hAnsi="Verdana"/>
              <w:sz w:val="16"/>
              <w:szCs w:val="16"/>
              <w:lang w:val="en-US"/>
            </w:rPr>
            <w:t>. Fano</w:t>
          </w:r>
          <w:r w:rsidRPr="007C67B8">
            <w:rPr>
              <w:rFonts w:ascii="Verdana" w:hAnsi="Verdana"/>
              <w:sz w:val="16"/>
              <w:szCs w:val="16"/>
              <w:lang w:val="en-US"/>
            </w:rPr>
            <w:t xml:space="preserve">: </w:t>
          </w:r>
          <w:r w:rsidRPr="007C67B8">
            <w:rPr>
              <w:rFonts w:ascii="Verdana" w:hAnsi="Verdana"/>
              <w:color w:val="A6A6A6"/>
              <w:sz w:val="16"/>
              <w:szCs w:val="16"/>
              <w:lang w:val="en-US"/>
            </w:rPr>
            <w:t xml:space="preserve">(+39) </w:t>
          </w:r>
          <w:r w:rsidRPr="007C67B8">
            <w:rPr>
              <w:rFonts w:ascii="Verdana" w:hAnsi="Verdana"/>
              <w:sz w:val="16"/>
              <w:szCs w:val="16"/>
            </w:rPr>
            <w:t xml:space="preserve">0721 </w:t>
          </w:r>
          <w:r w:rsidR="00042C14">
            <w:rPr>
              <w:rFonts w:ascii="Verdana" w:hAnsi="Verdana"/>
              <w:sz w:val="16"/>
              <w:szCs w:val="16"/>
            </w:rPr>
            <w:t>856145</w:t>
          </w:r>
        </w:p>
      </w:tc>
      <w:tc>
        <w:tcPr>
          <w:tcW w:w="580" w:type="pct"/>
          <w:shd w:val="clear" w:color="auto" w:fill="auto"/>
        </w:tcPr>
        <w:p w:rsidR="00735EC1" w:rsidRPr="007C67B8" w:rsidRDefault="00735EC1" w:rsidP="00735EC1">
          <w:pPr>
            <w:pStyle w:val="Pidipagina"/>
            <w:rPr>
              <w:rFonts w:ascii="Verdana" w:hAnsi="Verdana"/>
              <w:sz w:val="16"/>
              <w:szCs w:val="16"/>
            </w:rPr>
          </w:pPr>
        </w:p>
      </w:tc>
    </w:tr>
    <w:tr w:rsidR="004B677E" w:rsidTr="004569B2">
      <w:trPr>
        <w:trHeight w:val="176"/>
      </w:trPr>
      <w:tc>
        <w:tcPr>
          <w:tcW w:w="1915" w:type="pct"/>
          <w:shd w:val="clear" w:color="auto" w:fill="auto"/>
        </w:tcPr>
        <w:p w:rsidR="00FE061F" w:rsidRDefault="00FE061F" w:rsidP="004B677E">
          <w:pPr>
            <w:pStyle w:val="Pidipagina"/>
            <w:rPr>
              <w:rFonts w:ascii="Verdana" w:hAnsi="Verdana"/>
              <w:sz w:val="16"/>
              <w:szCs w:val="16"/>
            </w:rPr>
          </w:pPr>
          <w:r w:rsidRPr="00FE061F">
            <w:rPr>
              <w:rFonts w:ascii="Verdana" w:hAnsi="Verdana"/>
              <w:sz w:val="16"/>
              <w:szCs w:val="16"/>
            </w:rPr>
            <w:t xml:space="preserve">Via </w:t>
          </w:r>
          <w:r w:rsidR="00042C14">
            <w:rPr>
              <w:rFonts w:ascii="Verdana" w:hAnsi="Verdana"/>
              <w:sz w:val="16"/>
              <w:szCs w:val="16"/>
            </w:rPr>
            <w:t>Einaudi, 24</w:t>
          </w:r>
        </w:p>
        <w:p w:rsidR="00E7492C" w:rsidRPr="007C67B8" w:rsidRDefault="00FE061F" w:rsidP="00042C14">
          <w:pPr>
            <w:pStyle w:val="Pidipagina"/>
            <w:rPr>
              <w:rFonts w:ascii="Verdana" w:hAnsi="Verdana"/>
              <w:sz w:val="16"/>
              <w:szCs w:val="16"/>
            </w:rPr>
          </w:pPr>
          <w:r w:rsidRPr="00FE061F">
            <w:rPr>
              <w:rFonts w:ascii="Verdana" w:hAnsi="Verdana"/>
              <w:sz w:val="16"/>
              <w:szCs w:val="16"/>
            </w:rPr>
            <w:t>6103</w:t>
          </w:r>
          <w:r w:rsidR="00042C14">
            <w:rPr>
              <w:rFonts w:ascii="Verdana" w:hAnsi="Verdana"/>
              <w:sz w:val="16"/>
              <w:szCs w:val="16"/>
            </w:rPr>
            <w:t>2</w:t>
          </w:r>
          <w:r w:rsidRPr="00FE061F">
            <w:rPr>
              <w:rFonts w:ascii="Verdana" w:hAnsi="Verdana"/>
              <w:sz w:val="16"/>
              <w:szCs w:val="16"/>
            </w:rPr>
            <w:t xml:space="preserve"> F</w:t>
          </w:r>
          <w:r w:rsidR="00042C14">
            <w:rPr>
              <w:rFonts w:ascii="Verdana" w:hAnsi="Verdana"/>
              <w:sz w:val="16"/>
              <w:szCs w:val="16"/>
            </w:rPr>
            <w:t>ano</w:t>
          </w:r>
          <w:r w:rsidRPr="00FE061F">
            <w:rPr>
              <w:rFonts w:ascii="Verdana" w:hAnsi="Verdana"/>
              <w:sz w:val="16"/>
              <w:szCs w:val="16"/>
            </w:rPr>
            <w:t xml:space="preserve"> (PU)</w:t>
          </w:r>
        </w:p>
      </w:tc>
      <w:tc>
        <w:tcPr>
          <w:tcW w:w="2505" w:type="pct"/>
          <w:shd w:val="clear" w:color="auto" w:fill="auto"/>
        </w:tcPr>
        <w:p w:rsidR="00042C14" w:rsidRDefault="00042C14" w:rsidP="004569B2">
          <w:pPr>
            <w:pStyle w:val="Pidipagina"/>
            <w:rPr>
              <w:rFonts w:ascii="Verdana" w:hAnsi="Verdana"/>
              <w:sz w:val="16"/>
              <w:szCs w:val="16"/>
            </w:rPr>
          </w:pPr>
        </w:p>
        <w:p w:rsidR="00FE061F" w:rsidRPr="007C67B8" w:rsidRDefault="004569B2" w:rsidP="004569B2">
          <w:pPr>
            <w:pStyle w:val="Pidipagina"/>
            <w:rPr>
              <w:rFonts w:ascii="Verdana" w:hAnsi="Verdana"/>
              <w:sz w:val="16"/>
              <w:szCs w:val="16"/>
            </w:rPr>
          </w:pPr>
          <w:r>
            <w:rPr>
              <w:rFonts w:ascii="Verdana" w:hAnsi="Verdana"/>
              <w:sz w:val="16"/>
              <w:szCs w:val="16"/>
            </w:rPr>
            <w:t xml:space="preserve">Email: </w:t>
          </w:r>
          <w:r w:rsidRPr="004569B2">
            <w:rPr>
              <w:rFonts w:ascii="Verdana" w:hAnsi="Verdana"/>
              <w:sz w:val="16"/>
              <w:szCs w:val="16"/>
            </w:rPr>
            <w:t>info@fisiosportsrl.com</w:t>
          </w:r>
        </w:p>
      </w:tc>
      <w:tc>
        <w:tcPr>
          <w:tcW w:w="580" w:type="pct"/>
          <w:shd w:val="clear" w:color="auto" w:fill="auto"/>
        </w:tcPr>
        <w:p w:rsidR="00E7492C" w:rsidRPr="007C67B8" w:rsidRDefault="00E7492C" w:rsidP="00E7492C">
          <w:pPr>
            <w:pStyle w:val="Pidipagina"/>
            <w:rPr>
              <w:rFonts w:ascii="Verdana" w:hAnsi="Verdana"/>
              <w:sz w:val="16"/>
              <w:szCs w:val="16"/>
            </w:rPr>
          </w:pPr>
        </w:p>
      </w:tc>
    </w:tr>
    <w:tr w:rsidR="004B677E" w:rsidTr="007C67B8">
      <w:tc>
        <w:tcPr>
          <w:tcW w:w="1915" w:type="pct"/>
          <w:shd w:val="clear" w:color="auto" w:fill="auto"/>
        </w:tcPr>
        <w:p w:rsidR="00E7492C" w:rsidRPr="007C67B8" w:rsidRDefault="00E7492C" w:rsidP="004B677E">
          <w:pPr>
            <w:pStyle w:val="Pidipagina"/>
            <w:rPr>
              <w:rFonts w:ascii="Verdana" w:hAnsi="Verdana"/>
              <w:sz w:val="16"/>
              <w:szCs w:val="16"/>
            </w:rPr>
          </w:pPr>
          <w:r w:rsidRPr="007C67B8">
            <w:rPr>
              <w:rFonts w:ascii="Verdana" w:hAnsi="Verdana"/>
              <w:sz w:val="16"/>
              <w:szCs w:val="16"/>
            </w:rPr>
            <w:t xml:space="preserve">P.Iva </w:t>
          </w:r>
          <w:r w:rsidR="00FE061F" w:rsidRPr="00FE061F">
            <w:rPr>
              <w:rFonts w:ascii="Verdana" w:hAnsi="Verdana"/>
              <w:sz w:val="16"/>
              <w:szCs w:val="16"/>
            </w:rPr>
            <w:t>00965740418</w:t>
          </w:r>
        </w:p>
      </w:tc>
      <w:tc>
        <w:tcPr>
          <w:tcW w:w="2505" w:type="pct"/>
          <w:shd w:val="clear" w:color="auto" w:fill="auto"/>
        </w:tcPr>
        <w:p w:rsidR="00E7492C" w:rsidRPr="007C67B8" w:rsidRDefault="00461C5C" w:rsidP="00E7492C">
          <w:pPr>
            <w:pStyle w:val="Pidipagina"/>
            <w:rPr>
              <w:rFonts w:ascii="Verdana" w:hAnsi="Verdana"/>
              <w:sz w:val="16"/>
              <w:szCs w:val="16"/>
              <w:lang w:val="en-US"/>
            </w:rPr>
          </w:pPr>
          <w:r w:rsidRPr="007C67B8">
            <w:rPr>
              <w:rFonts w:ascii="Verdana" w:hAnsi="Verdana"/>
              <w:sz w:val="16"/>
              <w:szCs w:val="16"/>
              <w:lang w:val="en-US"/>
            </w:rPr>
            <w:t>Web: www.</w:t>
          </w:r>
          <w:r w:rsidR="004569B2" w:rsidRPr="004569B2">
            <w:rPr>
              <w:rFonts w:ascii="Verdana" w:hAnsi="Verdana"/>
              <w:sz w:val="16"/>
              <w:szCs w:val="16"/>
              <w:lang w:val="en-US"/>
            </w:rPr>
            <w:t>fisiosportsrl.com</w:t>
          </w:r>
        </w:p>
      </w:tc>
      <w:tc>
        <w:tcPr>
          <w:tcW w:w="580" w:type="pct"/>
          <w:shd w:val="clear" w:color="auto" w:fill="auto"/>
        </w:tcPr>
        <w:p w:rsidR="00E7492C" w:rsidRPr="007C67B8" w:rsidRDefault="00E7492C" w:rsidP="007C67B8">
          <w:pPr>
            <w:pStyle w:val="Pidipagina"/>
            <w:jc w:val="right"/>
            <w:rPr>
              <w:rFonts w:ascii="Verdana" w:hAnsi="Verdana"/>
              <w:sz w:val="16"/>
              <w:szCs w:val="16"/>
            </w:rPr>
          </w:pPr>
        </w:p>
      </w:tc>
    </w:tr>
  </w:tbl>
  <w:p w:rsidR="00735EC1" w:rsidRDefault="00735EC1" w:rsidP="004569B2">
    <w:pPr>
      <w:pStyle w:val="Pidipagina"/>
      <w:tabs>
        <w:tab w:val="clear" w:pos="4819"/>
        <w:tab w:val="clear" w:pos="9638"/>
        <w:tab w:val="left" w:pos="6449"/>
      </w:tabs>
      <w:rPr>
        <w:rFonts w:ascii="Verdana" w:hAnsi="Verdana"/>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4CC" w:rsidRDefault="000C44CC" w:rsidP="000904C5">
      <w:r>
        <w:separator/>
      </w:r>
    </w:p>
  </w:footnote>
  <w:footnote w:type="continuationSeparator" w:id="0">
    <w:p w:rsidR="000C44CC" w:rsidRDefault="000C44CC" w:rsidP="00090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060" w:rsidRDefault="00706060" w:rsidP="007C67B8">
    <w:pPr>
      <w:pStyle w:val="Intestazione"/>
      <w:tabs>
        <w:tab w:val="clear" w:pos="9638"/>
        <w:tab w:val="right" w:pos="9632"/>
      </w:tabs>
    </w:pPr>
    <w:r>
      <w:t>[Digitare il testo]</w:t>
    </w:r>
    <w:r w:rsidR="007C67B8">
      <w:tab/>
    </w:r>
    <w:r>
      <w:t>[Digitare il testo]</w:t>
    </w:r>
    <w:r w:rsidR="007C67B8">
      <w:tab/>
    </w:r>
    <w:r>
      <w:t>[Digitare il testo]</w:t>
    </w:r>
  </w:p>
  <w:p w:rsidR="00706060" w:rsidRDefault="0070606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852" w:type="pct"/>
      <w:tblLook w:val="04A0" w:firstRow="1" w:lastRow="0" w:firstColumn="1" w:lastColumn="0" w:noHBand="0" w:noVBand="1"/>
    </w:tblPr>
    <w:tblGrid>
      <w:gridCol w:w="4562"/>
    </w:tblGrid>
    <w:tr w:rsidR="00E7492C" w:rsidRPr="00C805CD" w:rsidTr="00130879">
      <w:tc>
        <w:tcPr>
          <w:tcW w:w="5000" w:type="pct"/>
          <w:shd w:val="clear" w:color="auto" w:fill="auto"/>
        </w:tcPr>
        <w:p w:rsidR="00E7492C" w:rsidRPr="007C67B8" w:rsidRDefault="000C44CC" w:rsidP="004B677E">
          <w:pPr>
            <w:ind w:firstLine="35"/>
            <w:rPr>
              <w:rFonts w:ascii="Verdana" w:hAnsi="Verdana"/>
              <w:sz w:val="21"/>
              <w:szCs w:val="21"/>
            </w:rPr>
          </w:pPr>
          <w:sdt>
            <w:sdtPr>
              <w:rPr>
                <w:rFonts w:ascii="Verdana" w:hAnsi="Verdana"/>
                <w:sz w:val="21"/>
                <w:szCs w:val="21"/>
              </w:rPr>
              <w:id w:val="1804263048"/>
              <w:docPartObj>
                <w:docPartGallery w:val="Page Numbers (Margins)"/>
                <w:docPartUnique/>
              </w:docPartObj>
            </w:sdtPr>
            <w:sdtEndPr/>
            <w:sdtContent/>
          </w:sdt>
          <w:r w:rsidR="00E024C0">
            <w:rPr>
              <w:rFonts w:ascii="Verdana" w:hAnsi="Verdana"/>
              <w:noProof/>
              <w:sz w:val="21"/>
              <w:szCs w:val="21"/>
            </w:rPr>
            <w:drawing>
              <wp:inline distT="0" distB="0" distL="0" distR="0">
                <wp:extent cx="2760000" cy="504000"/>
                <wp:effectExtent l="0" t="0" r="0" b="444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siosport_logo.jpg"/>
                        <pic:cNvPicPr/>
                      </pic:nvPicPr>
                      <pic:blipFill>
                        <a:blip r:embed="rId1">
                          <a:extLst>
                            <a:ext uri="{28A0092B-C50C-407E-A947-70E740481C1C}">
                              <a14:useLocalDpi xmlns:a14="http://schemas.microsoft.com/office/drawing/2010/main" val="0"/>
                            </a:ext>
                          </a:extLst>
                        </a:blip>
                        <a:stretch>
                          <a:fillRect/>
                        </a:stretch>
                      </pic:blipFill>
                      <pic:spPr>
                        <a:xfrm>
                          <a:off x="0" y="0"/>
                          <a:ext cx="2760000" cy="504000"/>
                        </a:xfrm>
                        <a:prstGeom prst="rect">
                          <a:avLst/>
                        </a:prstGeom>
                      </pic:spPr>
                    </pic:pic>
                  </a:graphicData>
                </a:graphic>
              </wp:inline>
            </w:drawing>
          </w:r>
        </w:p>
      </w:tc>
    </w:tr>
  </w:tbl>
  <w:p w:rsidR="001E0551" w:rsidRPr="00130879" w:rsidRDefault="001E0551" w:rsidP="001E0551">
    <w:pPr>
      <w:rPr>
        <w:rFonts w:ascii="Verdana" w:hAnsi="Verdana"/>
        <w:sz w:val="16"/>
        <w:szCs w:val="16"/>
      </w:rPr>
    </w:pPr>
  </w:p>
  <w:p w:rsidR="00F47CED" w:rsidRDefault="00E024C0" w:rsidP="00F47CED">
    <w:pPr>
      <w:pStyle w:val="Pidipagina"/>
      <w:tabs>
        <w:tab w:val="clear" w:pos="9638"/>
        <w:tab w:val="right" w:pos="9632"/>
      </w:tabs>
      <w:rPr>
        <w:rFonts w:ascii="Verdana" w:hAnsi="Verdana"/>
        <w:b/>
        <w:sz w:val="16"/>
        <w:szCs w:val="16"/>
      </w:rPr>
    </w:pPr>
    <w:r>
      <w:rPr>
        <w:rFonts w:ascii="Verdana" w:hAnsi="Verdana"/>
        <w:b/>
        <w:noProof/>
        <w:sz w:val="16"/>
        <w:szCs w:val="16"/>
      </w:rPr>
      <w:drawing>
        <wp:inline distT="0" distB="0" distL="0" distR="0" wp14:anchorId="05459824">
          <wp:extent cx="6121400" cy="10795"/>
          <wp:effectExtent l="0" t="0" r="0" b="1905"/>
          <wp:docPr id="18" name="Immagin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1400" cy="10795"/>
                  </a:xfrm>
                  <a:prstGeom prst="rect">
                    <a:avLst/>
                  </a:prstGeom>
                  <a:solidFill>
                    <a:schemeClr val="bg1">
                      <a:lumMod val="75000"/>
                    </a:scheme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452"/>
    <w:multiLevelType w:val="hybridMultilevel"/>
    <w:tmpl w:val="26CA8A52"/>
    <w:lvl w:ilvl="0" w:tplc="56A033EC">
      <w:start w:val="1"/>
      <w:numFmt w:val="bullet"/>
      <w:lvlText w:val=""/>
      <w:lvlJc w:val="left"/>
      <w:pPr>
        <w:tabs>
          <w:tab w:val="num" w:pos="360"/>
        </w:tabs>
        <w:ind w:left="360" w:hanging="360"/>
      </w:pPr>
      <w:rPr>
        <w:rFonts w:ascii="Symbol" w:hAnsi="Symbol"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644439"/>
    <w:multiLevelType w:val="hybridMultilevel"/>
    <w:tmpl w:val="144866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154F1D"/>
    <w:multiLevelType w:val="hybridMultilevel"/>
    <w:tmpl w:val="7D6ADA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F40301"/>
    <w:multiLevelType w:val="hybridMultilevel"/>
    <w:tmpl w:val="A22AC96C"/>
    <w:lvl w:ilvl="0" w:tplc="551CA9CC">
      <w:numFmt w:val="bullet"/>
      <w:lvlText w:val="-"/>
      <w:lvlJc w:val="left"/>
      <w:pPr>
        <w:ind w:left="1065" w:hanging="705"/>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9C182E"/>
    <w:multiLevelType w:val="hybridMultilevel"/>
    <w:tmpl w:val="A1721A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B07A99"/>
    <w:multiLevelType w:val="hybridMultilevel"/>
    <w:tmpl w:val="12965C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FB3766"/>
    <w:multiLevelType w:val="hybridMultilevel"/>
    <w:tmpl w:val="0B702072"/>
    <w:lvl w:ilvl="0" w:tplc="04100001">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D6161E"/>
    <w:multiLevelType w:val="hybridMultilevel"/>
    <w:tmpl w:val="72F0E7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Symbol" w:hint="default"/>
      </w:rPr>
    </w:lvl>
    <w:lvl w:ilvl="2" w:tplc="04100005" w:tentative="1">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Symbol" w:hint="default"/>
      </w:rPr>
    </w:lvl>
    <w:lvl w:ilvl="5" w:tplc="04100005" w:tentative="1">
      <w:start w:val="1"/>
      <w:numFmt w:val="bullet"/>
      <w:lvlText w:val=""/>
      <w:lvlJc w:val="left"/>
      <w:pPr>
        <w:ind w:left="4320" w:hanging="360"/>
      </w:pPr>
      <w:rPr>
        <w:rFonts w:ascii="Symbol" w:hAnsi="Symbol"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Symbol" w:hint="default"/>
      </w:rPr>
    </w:lvl>
    <w:lvl w:ilvl="8" w:tplc="04100005" w:tentative="1">
      <w:start w:val="1"/>
      <w:numFmt w:val="bullet"/>
      <w:lvlText w:val=""/>
      <w:lvlJc w:val="left"/>
      <w:pPr>
        <w:ind w:left="6480" w:hanging="360"/>
      </w:pPr>
      <w:rPr>
        <w:rFonts w:ascii="Symbol" w:hAnsi="Symbol" w:hint="default"/>
      </w:rPr>
    </w:lvl>
  </w:abstractNum>
  <w:abstractNum w:abstractNumId="8" w15:restartNumberingAfterBreak="0">
    <w:nsid w:val="4BAC49F2"/>
    <w:multiLevelType w:val="hybridMultilevel"/>
    <w:tmpl w:val="FD88EC48"/>
    <w:lvl w:ilvl="0" w:tplc="5F8E375A">
      <w:numFmt w:val="bullet"/>
      <w:lvlText w:val="-"/>
      <w:lvlJc w:val="left"/>
      <w:pPr>
        <w:ind w:left="1070" w:hanging="71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E3217D5"/>
    <w:multiLevelType w:val="hybridMultilevel"/>
    <w:tmpl w:val="1C3203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Symbol" w:hint="default"/>
      </w:rPr>
    </w:lvl>
    <w:lvl w:ilvl="2" w:tplc="04100005" w:tentative="1">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Symbol" w:hint="default"/>
      </w:rPr>
    </w:lvl>
    <w:lvl w:ilvl="5" w:tplc="04100005" w:tentative="1">
      <w:start w:val="1"/>
      <w:numFmt w:val="bullet"/>
      <w:lvlText w:val=""/>
      <w:lvlJc w:val="left"/>
      <w:pPr>
        <w:ind w:left="4320" w:hanging="360"/>
      </w:pPr>
      <w:rPr>
        <w:rFonts w:ascii="Symbol" w:hAnsi="Symbol"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Symbol" w:hint="default"/>
      </w:rPr>
    </w:lvl>
    <w:lvl w:ilvl="8" w:tplc="04100005" w:tentative="1">
      <w:start w:val="1"/>
      <w:numFmt w:val="bullet"/>
      <w:lvlText w:val=""/>
      <w:lvlJc w:val="left"/>
      <w:pPr>
        <w:ind w:left="6480" w:hanging="360"/>
      </w:pPr>
      <w:rPr>
        <w:rFonts w:ascii="Symbol" w:hAnsi="Symbol" w:hint="default"/>
      </w:rPr>
    </w:lvl>
  </w:abstractNum>
  <w:abstractNum w:abstractNumId="10" w15:restartNumberingAfterBreak="0">
    <w:nsid w:val="57A52D58"/>
    <w:multiLevelType w:val="hybridMultilevel"/>
    <w:tmpl w:val="7DDA9A72"/>
    <w:lvl w:ilvl="0" w:tplc="04100001">
      <w:start w:val="1"/>
      <w:numFmt w:val="bullet"/>
      <w:lvlText w:val=""/>
      <w:lvlJc w:val="left"/>
      <w:pPr>
        <w:ind w:left="1070" w:hanging="71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7493304"/>
    <w:multiLevelType w:val="hybridMultilevel"/>
    <w:tmpl w:val="6AB2AB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BF42FF4"/>
    <w:multiLevelType w:val="hybridMultilevel"/>
    <w:tmpl w:val="BE24E538"/>
    <w:lvl w:ilvl="0" w:tplc="11265E9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1FF129B"/>
    <w:multiLevelType w:val="hybridMultilevel"/>
    <w:tmpl w:val="7D6ADA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6"/>
  </w:num>
  <w:num w:numId="5">
    <w:abstractNumId w:val="11"/>
  </w:num>
  <w:num w:numId="6">
    <w:abstractNumId w:val="4"/>
  </w:num>
  <w:num w:numId="7">
    <w:abstractNumId w:val="5"/>
  </w:num>
  <w:num w:numId="8">
    <w:abstractNumId w:val="1"/>
  </w:num>
  <w:num w:numId="9">
    <w:abstractNumId w:val="8"/>
  </w:num>
  <w:num w:numId="10">
    <w:abstractNumId w:val="10"/>
  </w:num>
  <w:num w:numId="11">
    <w:abstractNumId w:val="2"/>
  </w:num>
  <w:num w:numId="12">
    <w:abstractNumId w:val="12"/>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C5"/>
    <w:rsid w:val="000206B4"/>
    <w:rsid w:val="00033294"/>
    <w:rsid w:val="00033F4E"/>
    <w:rsid w:val="00042C14"/>
    <w:rsid w:val="00067DA8"/>
    <w:rsid w:val="0008558D"/>
    <w:rsid w:val="0008603F"/>
    <w:rsid w:val="000904C5"/>
    <w:rsid w:val="00095ED4"/>
    <w:rsid w:val="000A5A0B"/>
    <w:rsid w:val="000C44CC"/>
    <w:rsid w:val="00104677"/>
    <w:rsid w:val="001102BE"/>
    <w:rsid w:val="00125DD2"/>
    <w:rsid w:val="00130879"/>
    <w:rsid w:val="00146EF7"/>
    <w:rsid w:val="00166D28"/>
    <w:rsid w:val="00173AD2"/>
    <w:rsid w:val="00181C13"/>
    <w:rsid w:val="0018653D"/>
    <w:rsid w:val="001A24D4"/>
    <w:rsid w:val="001C6437"/>
    <w:rsid w:val="001E0551"/>
    <w:rsid w:val="002324B8"/>
    <w:rsid w:val="00256F23"/>
    <w:rsid w:val="002F6FEF"/>
    <w:rsid w:val="00300A27"/>
    <w:rsid w:val="003412F0"/>
    <w:rsid w:val="003728F5"/>
    <w:rsid w:val="00372C43"/>
    <w:rsid w:val="0041190E"/>
    <w:rsid w:val="004519FE"/>
    <w:rsid w:val="004569B2"/>
    <w:rsid w:val="00461C5C"/>
    <w:rsid w:val="004919D9"/>
    <w:rsid w:val="004A2AC9"/>
    <w:rsid w:val="004A6337"/>
    <w:rsid w:val="004B677E"/>
    <w:rsid w:val="004C2031"/>
    <w:rsid w:val="005346AD"/>
    <w:rsid w:val="00570862"/>
    <w:rsid w:val="005C6215"/>
    <w:rsid w:val="005C738B"/>
    <w:rsid w:val="005D20C4"/>
    <w:rsid w:val="005E7284"/>
    <w:rsid w:val="006E1E01"/>
    <w:rsid w:val="007020C9"/>
    <w:rsid w:val="00706060"/>
    <w:rsid w:val="007262AA"/>
    <w:rsid w:val="00735EC1"/>
    <w:rsid w:val="00751995"/>
    <w:rsid w:val="007979B2"/>
    <w:rsid w:val="007A20EE"/>
    <w:rsid w:val="007C4826"/>
    <w:rsid w:val="007C67B8"/>
    <w:rsid w:val="007D05B9"/>
    <w:rsid w:val="007D6247"/>
    <w:rsid w:val="008323C2"/>
    <w:rsid w:val="00835699"/>
    <w:rsid w:val="008620AA"/>
    <w:rsid w:val="00882D69"/>
    <w:rsid w:val="00893B12"/>
    <w:rsid w:val="008F1E42"/>
    <w:rsid w:val="00902492"/>
    <w:rsid w:val="0094214E"/>
    <w:rsid w:val="00944969"/>
    <w:rsid w:val="009F18DC"/>
    <w:rsid w:val="009F346C"/>
    <w:rsid w:val="00A22C3E"/>
    <w:rsid w:val="00A51F56"/>
    <w:rsid w:val="00A66819"/>
    <w:rsid w:val="00AA75B6"/>
    <w:rsid w:val="00AB253D"/>
    <w:rsid w:val="00B954C8"/>
    <w:rsid w:val="00BC5828"/>
    <w:rsid w:val="00BF4279"/>
    <w:rsid w:val="00C145BF"/>
    <w:rsid w:val="00C30104"/>
    <w:rsid w:val="00C4336A"/>
    <w:rsid w:val="00C805CD"/>
    <w:rsid w:val="00CC0A1D"/>
    <w:rsid w:val="00CE57A8"/>
    <w:rsid w:val="00D53C78"/>
    <w:rsid w:val="00D53FB0"/>
    <w:rsid w:val="00D8678E"/>
    <w:rsid w:val="00DD6BE2"/>
    <w:rsid w:val="00E024C0"/>
    <w:rsid w:val="00E03C3C"/>
    <w:rsid w:val="00E46D94"/>
    <w:rsid w:val="00E7492C"/>
    <w:rsid w:val="00E87937"/>
    <w:rsid w:val="00EB2376"/>
    <w:rsid w:val="00EE0577"/>
    <w:rsid w:val="00F4146D"/>
    <w:rsid w:val="00F47CED"/>
    <w:rsid w:val="00F5087E"/>
    <w:rsid w:val="00F678B1"/>
    <w:rsid w:val="00FB451D"/>
    <w:rsid w:val="00FD059B"/>
    <w:rsid w:val="00FE061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6587E"/>
  <w15:docId w15:val="{58D237B4-DE18-F342-B4F8-AB672B6D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it-IT" w:eastAsia="it-IT"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4" w:uiPriority="9" w:qFormat="1"/>
    <w:lsdException w:name="heading 5"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04C5"/>
    <w:rPr>
      <w:rFonts w:ascii="Times New Roman" w:eastAsia="Times New Roman" w:hAnsi="Times New Roman"/>
      <w:sz w:val="24"/>
    </w:rPr>
  </w:style>
  <w:style w:type="paragraph" w:styleId="Titolo1">
    <w:name w:val="heading 1"/>
    <w:basedOn w:val="Normale"/>
    <w:link w:val="Titolo1Carattere"/>
    <w:uiPriority w:val="9"/>
    <w:qFormat/>
    <w:rsid w:val="00166D28"/>
    <w:pPr>
      <w:spacing w:before="100" w:beforeAutospacing="1" w:after="100" w:afterAutospacing="1"/>
      <w:outlineLvl w:val="0"/>
    </w:pPr>
    <w:rPr>
      <w:b/>
      <w:bCs/>
      <w:kern w:val="36"/>
      <w:sz w:val="48"/>
      <w:szCs w:val="48"/>
    </w:rPr>
  </w:style>
  <w:style w:type="paragraph" w:styleId="Titolo2">
    <w:name w:val="heading 2"/>
    <w:basedOn w:val="Normale"/>
    <w:link w:val="Titolo2Carattere"/>
    <w:uiPriority w:val="9"/>
    <w:qFormat/>
    <w:rsid w:val="00166D28"/>
    <w:pPr>
      <w:spacing w:before="100" w:beforeAutospacing="1" w:after="100" w:afterAutospacing="1"/>
      <w:outlineLvl w:val="1"/>
    </w:pPr>
    <w:rPr>
      <w:b/>
      <w:bCs/>
      <w:sz w:val="36"/>
      <w:szCs w:val="36"/>
    </w:rPr>
  </w:style>
  <w:style w:type="paragraph" w:styleId="Titolo3">
    <w:name w:val="heading 3"/>
    <w:basedOn w:val="Normale"/>
    <w:next w:val="Normale"/>
    <w:link w:val="Titolo3Carattere"/>
    <w:rsid w:val="001E0551"/>
    <w:pPr>
      <w:keepNext/>
      <w:keepLines/>
      <w:spacing w:before="40"/>
      <w:outlineLvl w:val="2"/>
    </w:pPr>
    <w:rPr>
      <w:rFonts w:ascii="Calibri" w:eastAsia="MS Gothic" w:hAnsi="Calibri"/>
      <w:color w:val="243F60"/>
      <w:szCs w:val="24"/>
    </w:rPr>
  </w:style>
  <w:style w:type="paragraph" w:styleId="Titolo4">
    <w:name w:val="heading 4"/>
    <w:basedOn w:val="Normale"/>
    <w:link w:val="Titolo4Carattere"/>
    <w:uiPriority w:val="9"/>
    <w:qFormat/>
    <w:rsid w:val="00166D28"/>
    <w:pPr>
      <w:spacing w:before="100" w:beforeAutospacing="1" w:after="100" w:afterAutospacing="1"/>
      <w:outlineLvl w:val="3"/>
    </w:pPr>
    <w:rPr>
      <w:b/>
      <w:bCs/>
      <w:szCs w:val="24"/>
    </w:rPr>
  </w:style>
  <w:style w:type="paragraph" w:styleId="Titolo5">
    <w:name w:val="heading 5"/>
    <w:basedOn w:val="Normale"/>
    <w:link w:val="Titolo5Carattere"/>
    <w:uiPriority w:val="9"/>
    <w:qFormat/>
    <w:rsid w:val="00166D28"/>
    <w:pPr>
      <w:spacing w:before="100" w:beforeAutospacing="1" w:after="100" w:afterAutospacing="1"/>
      <w:outlineLvl w:val="4"/>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904C5"/>
    <w:pPr>
      <w:tabs>
        <w:tab w:val="center" w:pos="4819"/>
        <w:tab w:val="right" w:pos="9638"/>
      </w:tabs>
    </w:pPr>
  </w:style>
  <w:style w:type="character" w:customStyle="1" w:styleId="IntestazioneCarattere">
    <w:name w:val="Intestazione Carattere"/>
    <w:basedOn w:val="Carpredefinitoparagrafo"/>
    <w:link w:val="Intestazione"/>
    <w:uiPriority w:val="99"/>
    <w:rsid w:val="000904C5"/>
  </w:style>
  <w:style w:type="paragraph" w:styleId="Pidipagina">
    <w:name w:val="footer"/>
    <w:basedOn w:val="Normale"/>
    <w:link w:val="PidipaginaCarattere"/>
    <w:uiPriority w:val="99"/>
    <w:unhideWhenUsed/>
    <w:rsid w:val="000904C5"/>
    <w:pPr>
      <w:tabs>
        <w:tab w:val="center" w:pos="4819"/>
        <w:tab w:val="right" w:pos="9638"/>
      </w:tabs>
    </w:pPr>
  </w:style>
  <w:style w:type="character" w:customStyle="1" w:styleId="PidipaginaCarattere">
    <w:name w:val="Piè di pagina Carattere"/>
    <w:basedOn w:val="Carpredefinitoparagrafo"/>
    <w:link w:val="Pidipagina"/>
    <w:uiPriority w:val="99"/>
    <w:rsid w:val="000904C5"/>
  </w:style>
  <w:style w:type="paragraph" w:styleId="Testofumetto">
    <w:name w:val="Balloon Text"/>
    <w:basedOn w:val="Normale"/>
    <w:link w:val="TestofumettoCarattere"/>
    <w:uiPriority w:val="99"/>
    <w:semiHidden/>
    <w:unhideWhenUsed/>
    <w:rsid w:val="000904C5"/>
    <w:rPr>
      <w:rFonts w:ascii="Lucida Grande" w:hAnsi="Lucida Grande" w:cs="Lucida Grande"/>
      <w:sz w:val="18"/>
      <w:szCs w:val="18"/>
    </w:rPr>
  </w:style>
  <w:style w:type="character" w:customStyle="1" w:styleId="TestofumettoCarattere">
    <w:name w:val="Testo fumetto Carattere"/>
    <w:link w:val="Testofumetto"/>
    <w:uiPriority w:val="99"/>
    <w:semiHidden/>
    <w:rsid w:val="000904C5"/>
    <w:rPr>
      <w:rFonts w:ascii="Lucida Grande" w:hAnsi="Lucida Grande" w:cs="Lucida Grande"/>
      <w:sz w:val="18"/>
      <w:szCs w:val="18"/>
    </w:rPr>
  </w:style>
  <w:style w:type="table" w:styleId="Sfondochiaro-Colore1">
    <w:name w:val="Light Shading Accent 1"/>
    <w:basedOn w:val="Tabellanormale"/>
    <w:uiPriority w:val="60"/>
    <w:rsid w:val="000904C5"/>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gliatabella">
    <w:name w:val="Table Grid"/>
    <w:basedOn w:val="Tabellanormale"/>
    <w:uiPriority w:val="1"/>
    <w:rsid w:val="000904C5"/>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ssunostileparagrafo">
    <w:name w:val="[Nessuno stile paragrafo]"/>
    <w:rsid w:val="000904C5"/>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bidi="it-IT"/>
    </w:rPr>
  </w:style>
  <w:style w:type="paragraph" w:customStyle="1" w:styleId="Paragrafobase">
    <w:name w:val="[Paragrafo base]"/>
    <w:basedOn w:val="Nessunostileparagrafo"/>
    <w:rsid w:val="000904C5"/>
  </w:style>
  <w:style w:type="character" w:styleId="Collegamentoipertestuale">
    <w:name w:val="Hyperlink"/>
    <w:rsid w:val="000904C5"/>
    <w:rPr>
      <w:color w:val="0000FF"/>
      <w:u w:val="single"/>
    </w:rPr>
  </w:style>
  <w:style w:type="character" w:styleId="Numeropagina">
    <w:name w:val="page number"/>
    <w:basedOn w:val="Carpredefinitoparagrafo"/>
    <w:uiPriority w:val="99"/>
    <w:semiHidden/>
    <w:unhideWhenUsed/>
    <w:rsid w:val="000904C5"/>
  </w:style>
  <w:style w:type="paragraph" w:styleId="Paragrafoelenco">
    <w:name w:val="List Paragraph"/>
    <w:basedOn w:val="Normale"/>
    <w:uiPriority w:val="34"/>
    <w:qFormat/>
    <w:rsid w:val="00181C13"/>
    <w:pPr>
      <w:ind w:left="720"/>
      <w:contextualSpacing/>
    </w:pPr>
  </w:style>
  <w:style w:type="character" w:customStyle="1" w:styleId="Titolo1Carattere">
    <w:name w:val="Titolo 1 Carattere"/>
    <w:link w:val="Titolo1"/>
    <w:uiPriority w:val="9"/>
    <w:rsid w:val="00166D28"/>
    <w:rPr>
      <w:rFonts w:ascii="Times New Roman" w:eastAsia="Times New Roman" w:hAnsi="Times New Roman" w:cs="Times New Roman"/>
      <w:b/>
      <w:bCs/>
      <w:kern w:val="36"/>
      <w:sz w:val="48"/>
      <w:szCs w:val="48"/>
    </w:rPr>
  </w:style>
  <w:style w:type="character" w:customStyle="1" w:styleId="Titolo2Carattere">
    <w:name w:val="Titolo 2 Carattere"/>
    <w:link w:val="Titolo2"/>
    <w:uiPriority w:val="9"/>
    <w:rsid w:val="00166D28"/>
    <w:rPr>
      <w:rFonts w:ascii="Times New Roman" w:eastAsia="Times New Roman" w:hAnsi="Times New Roman" w:cs="Times New Roman"/>
      <w:b/>
      <w:bCs/>
      <w:sz w:val="36"/>
      <w:szCs w:val="36"/>
    </w:rPr>
  </w:style>
  <w:style w:type="character" w:customStyle="1" w:styleId="Titolo4Carattere">
    <w:name w:val="Titolo 4 Carattere"/>
    <w:link w:val="Titolo4"/>
    <w:uiPriority w:val="9"/>
    <w:rsid w:val="00166D28"/>
    <w:rPr>
      <w:rFonts w:ascii="Times New Roman" w:eastAsia="Times New Roman" w:hAnsi="Times New Roman" w:cs="Times New Roman"/>
      <w:b/>
      <w:bCs/>
    </w:rPr>
  </w:style>
  <w:style w:type="character" w:customStyle="1" w:styleId="Titolo5Carattere">
    <w:name w:val="Titolo 5 Carattere"/>
    <w:link w:val="Titolo5"/>
    <w:uiPriority w:val="9"/>
    <w:rsid w:val="00166D28"/>
    <w:rPr>
      <w:rFonts w:ascii="Times New Roman" w:eastAsia="Times New Roman" w:hAnsi="Times New Roman" w:cs="Times New Roman"/>
      <w:b/>
      <w:bCs/>
      <w:sz w:val="20"/>
      <w:szCs w:val="20"/>
    </w:rPr>
  </w:style>
  <w:style w:type="paragraph" w:styleId="NormaleWeb">
    <w:name w:val="Normal (Web)"/>
    <w:basedOn w:val="Normale"/>
    <w:uiPriority w:val="99"/>
    <w:semiHidden/>
    <w:unhideWhenUsed/>
    <w:rsid w:val="00166D28"/>
    <w:pPr>
      <w:spacing w:before="100" w:beforeAutospacing="1" w:after="100" w:afterAutospacing="1"/>
    </w:pPr>
    <w:rPr>
      <w:szCs w:val="24"/>
    </w:rPr>
  </w:style>
  <w:style w:type="character" w:styleId="Enfasigrassetto">
    <w:name w:val="Strong"/>
    <w:uiPriority w:val="22"/>
    <w:qFormat/>
    <w:rsid w:val="00166D28"/>
    <w:rPr>
      <w:b/>
      <w:bCs/>
    </w:rPr>
  </w:style>
  <w:style w:type="character" w:customStyle="1" w:styleId="Titolo3Carattere">
    <w:name w:val="Titolo 3 Carattere"/>
    <w:link w:val="Titolo3"/>
    <w:rsid w:val="001E0551"/>
    <w:rPr>
      <w:rFonts w:ascii="Calibri" w:eastAsia="MS Gothic" w:hAnsi="Calibri" w:cs="Times New Roman"/>
      <w:color w:val="243F60"/>
    </w:rPr>
  </w:style>
  <w:style w:type="character" w:customStyle="1" w:styleId="Menzionenonrisolta1">
    <w:name w:val="Menzione non risolta1"/>
    <w:uiPriority w:val="99"/>
    <w:semiHidden/>
    <w:unhideWhenUsed/>
    <w:rsid w:val="00E7492C"/>
    <w:rPr>
      <w:color w:val="605E5C"/>
      <w:shd w:val="clear" w:color="auto" w:fill="E1DFDD"/>
    </w:rPr>
  </w:style>
  <w:style w:type="character" w:styleId="Collegamentovisitato">
    <w:name w:val="FollowedHyperlink"/>
    <w:semiHidden/>
    <w:unhideWhenUsed/>
    <w:rsid w:val="00461C5C"/>
    <w:rPr>
      <w:color w:val="800080"/>
      <w:u w:val="single"/>
    </w:rPr>
  </w:style>
  <w:style w:type="paragraph" w:customStyle="1" w:styleId="text-muted">
    <w:name w:val="text-muted"/>
    <w:basedOn w:val="Normale"/>
    <w:rsid w:val="00A6681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74512">
      <w:bodyDiv w:val="1"/>
      <w:marLeft w:val="0"/>
      <w:marRight w:val="0"/>
      <w:marTop w:val="0"/>
      <w:marBottom w:val="0"/>
      <w:divBdr>
        <w:top w:val="none" w:sz="0" w:space="0" w:color="auto"/>
        <w:left w:val="none" w:sz="0" w:space="0" w:color="auto"/>
        <w:bottom w:val="none" w:sz="0" w:space="0" w:color="auto"/>
        <w:right w:val="none" w:sz="0" w:space="0" w:color="auto"/>
      </w:divBdr>
    </w:div>
    <w:div w:id="335886403">
      <w:bodyDiv w:val="1"/>
      <w:marLeft w:val="0"/>
      <w:marRight w:val="0"/>
      <w:marTop w:val="0"/>
      <w:marBottom w:val="0"/>
      <w:divBdr>
        <w:top w:val="none" w:sz="0" w:space="0" w:color="auto"/>
        <w:left w:val="none" w:sz="0" w:space="0" w:color="auto"/>
        <w:bottom w:val="none" w:sz="0" w:space="0" w:color="auto"/>
        <w:right w:val="none" w:sz="0" w:space="0" w:color="auto"/>
      </w:divBdr>
    </w:div>
    <w:div w:id="358627279">
      <w:bodyDiv w:val="1"/>
      <w:marLeft w:val="0"/>
      <w:marRight w:val="0"/>
      <w:marTop w:val="0"/>
      <w:marBottom w:val="0"/>
      <w:divBdr>
        <w:top w:val="none" w:sz="0" w:space="0" w:color="auto"/>
        <w:left w:val="none" w:sz="0" w:space="0" w:color="auto"/>
        <w:bottom w:val="none" w:sz="0" w:space="0" w:color="auto"/>
        <w:right w:val="none" w:sz="0" w:space="0" w:color="auto"/>
      </w:divBdr>
    </w:div>
    <w:div w:id="566694156">
      <w:bodyDiv w:val="1"/>
      <w:marLeft w:val="0"/>
      <w:marRight w:val="0"/>
      <w:marTop w:val="0"/>
      <w:marBottom w:val="0"/>
      <w:divBdr>
        <w:top w:val="none" w:sz="0" w:space="0" w:color="auto"/>
        <w:left w:val="none" w:sz="0" w:space="0" w:color="auto"/>
        <w:bottom w:val="none" w:sz="0" w:space="0" w:color="auto"/>
        <w:right w:val="none" w:sz="0" w:space="0" w:color="auto"/>
      </w:divBdr>
    </w:div>
    <w:div w:id="604119641">
      <w:bodyDiv w:val="1"/>
      <w:marLeft w:val="0"/>
      <w:marRight w:val="0"/>
      <w:marTop w:val="0"/>
      <w:marBottom w:val="0"/>
      <w:divBdr>
        <w:top w:val="none" w:sz="0" w:space="0" w:color="auto"/>
        <w:left w:val="none" w:sz="0" w:space="0" w:color="auto"/>
        <w:bottom w:val="none" w:sz="0" w:space="0" w:color="auto"/>
        <w:right w:val="none" w:sz="0" w:space="0" w:color="auto"/>
      </w:divBdr>
    </w:div>
    <w:div w:id="659845734">
      <w:bodyDiv w:val="1"/>
      <w:marLeft w:val="0"/>
      <w:marRight w:val="0"/>
      <w:marTop w:val="0"/>
      <w:marBottom w:val="0"/>
      <w:divBdr>
        <w:top w:val="none" w:sz="0" w:space="0" w:color="auto"/>
        <w:left w:val="none" w:sz="0" w:space="0" w:color="auto"/>
        <w:bottom w:val="none" w:sz="0" w:space="0" w:color="auto"/>
        <w:right w:val="none" w:sz="0" w:space="0" w:color="auto"/>
      </w:divBdr>
    </w:div>
    <w:div w:id="716589583">
      <w:bodyDiv w:val="1"/>
      <w:marLeft w:val="0"/>
      <w:marRight w:val="0"/>
      <w:marTop w:val="0"/>
      <w:marBottom w:val="0"/>
      <w:divBdr>
        <w:top w:val="none" w:sz="0" w:space="0" w:color="auto"/>
        <w:left w:val="none" w:sz="0" w:space="0" w:color="auto"/>
        <w:bottom w:val="none" w:sz="0" w:space="0" w:color="auto"/>
        <w:right w:val="none" w:sz="0" w:space="0" w:color="auto"/>
      </w:divBdr>
    </w:div>
    <w:div w:id="726299969">
      <w:bodyDiv w:val="1"/>
      <w:marLeft w:val="0"/>
      <w:marRight w:val="0"/>
      <w:marTop w:val="0"/>
      <w:marBottom w:val="0"/>
      <w:divBdr>
        <w:top w:val="none" w:sz="0" w:space="0" w:color="auto"/>
        <w:left w:val="none" w:sz="0" w:space="0" w:color="auto"/>
        <w:bottom w:val="none" w:sz="0" w:space="0" w:color="auto"/>
        <w:right w:val="none" w:sz="0" w:space="0" w:color="auto"/>
      </w:divBdr>
    </w:div>
    <w:div w:id="730467338">
      <w:bodyDiv w:val="1"/>
      <w:marLeft w:val="0"/>
      <w:marRight w:val="0"/>
      <w:marTop w:val="0"/>
      <w:marBottom w:val="0"/>
      <w:divBdr>
        <w:top w:val="none" w:sz="0" w:space="0" w:color="auto"/>
        <w:left w:val="none" w:sz="0" w:space="0" w:color="auto"/>
        <w:bottom w:val="none" w:sz="0" w:space="0" w:color="auto"/>
        <w:right w:val="none" w:sz="0" w:space="0" w:color="auto"/>
      </w:divBdr>
    </w:div>
    <w:div w:id="761611356">
      <w:bodyDiv w:val="1"/>
      <w:marLeft w:val="0"/>
      <w:marRight w:val="0"/>
      <w:marTop w:val="0"/>
      <w:marBottom w:val="0"/>
      <w:divBdr>
        <w:top w:val="none" w:sz="0" w:space="0" w:color="auto"/>
        <w:left w:val="none" w:sz="0" w:space="0" w:color="auto"/>
        <w:bottom w:val="none" w:sz="0" w:space="0" w:color="auto"/>
        <w:right w:val="none" w:sz="0" w:space="0" w:color="auto"/>
      </w:divBdr>
    </w:div>
    <w:div w:id="788865184">
      <w:bodyDiv w:val="1"/>
      <w:marLeft w:val="0"/>
      <w:marRight w:val="0"/>
      <w:marTop w:val="0"/>
      <w:marBottom w:val="0"/>
      <w:divBdr>
        <w:top w:val="none" w:sz="0" w:space="0" w:color="auto"/>
        <w:left w:val="none" w:sz="0" w:space="0" w:color="auto"/>
        <w:bottom w:val="none" w:sz="0" w:space="0" w:color="auto"/>
        <w:right w:val="none" w:sz="0" w:space="0" w:color="auto"/>
      </w:divBdr>
    </w:div>
    <w:div w:id="822618986">
      <w:bodyDiv w:val="1"/>
      <w:marLeft w:val="0"/>
      <w:marRight w:val="0"/>
      <w:marTop w:val="0"/>
      <w:marBottom w:val="0"/>
      <w:divBdr>
        <w:top w:val="none" w:sz="0" w:space="0" w:color="auto"/>
        <w:left w:val="none" w:sz="0" w:space="0" w:color="auto"/>
        <w:bottom w:val="none" w:sz="0" w:space="0" w:color="auto"/>
        <w:right w:val="none" w:sz="0" w:space="0" w:color="auto"/>
      </w:divBdr>
    </w:div>
    <w:div w:id="941036343">
      <w:bodyDiv w:val="1"/>
      <w:marLeft w:val="0"/>
      <w:marRight w:val="0"/>
      <w:marTop w:val="0"/>
      <w:marBottom w:val="0"/>
      <w:divBdr>
        <w:top w:val="none" w:sz="0" w:space="0" w:color="auto"/>
        <w:left w:val="none" w:sz="0" w:space="0" w:color="auto"/>
        <w:bottom w:val="none" w:sz="0" w:space="0" w:color="auto"/>
        <w:right w:val="none" w:sz="0" w:space="0" w:color="auto"/>
      </w:divBdr>
    </w:div>
    <w:div w:id="989331812">
      <w:bodyDiv w:val="1"/>
      <w:marLeft w:val="0"/>
      <w:marRight w:val="0"/>
      <w:marTop w:val="0"/>
      <w:marBottom w:val="0"/>
      <w:divBdr>
        <w:top w:val="none" w:sz="0" w:space="0" w:color="auto"/>
        <w:left w:val="none" w:sz="0" w:space="0" w:color="auto"/>
        <w:bottom w:val="none" w:sz="0" w:space="0" w:color="auto"/>
        <w:right w:val="none" w:sz="0" w:space="0" w:color="auto"/>
      </w:divBdr>
    </w:div>
    <w:div w:id="1031684989">
      <w:bodyDiv w:val="1"/>
      <w:marLeft w:val="0"/>
      <w:marRight w:val="0"/>
      <w:marTop w:val="0"/>
      <w:marBottom w:val="0"/>
      <w:divBdr>
        <w:top w:val="none" w:sz="0" w:space="0" w:color="auto"/>
        <w:left w:val="none" w:sz="0" w:space="0" w:color="auto"/>
        <w:bottom w:val="none" w:sz="0" w:space="0" w:color="auto"/>
        <w:right w:val="none" w:sz="0" w:space="0" w:color="auto"/>
      </w:divBdr>
      <w:divsChild>
        <w:div w:id="1676765697">
          <w:marLeft w:val="0"/>
          <w:marRight w:val="0"/>
          <w:marTop w:val="225"/>
          <w:marBottom w:val="0"/>
          <w:divBdr>
            <w:top w:val="none" w:sz="0" w:space="0" w:color="auto"/>
            <w:left w:val="none" w:sz="0" w:space="0" w:color="auto"/>
            <w:bottom w:val="none" w:sz="0" w:space="0" w:color="auto"/>
            <w:right w:val="none" w:sz="0" w:space="0" w:color="auto"/>
          </w:divBdr>
          <w:divsChild>
            <w:div w:id="988900462">
              <w:marLeft w:val="432"/>
              <w:marRight w:val="216"/>
              <w:marTop w:val="0"/>
              <w:marBottom w:val="0"/>
              <w:divBdr>
                <w:top w:val="none" w:sz="0" w:space="0" w:color="auto"/>
                <w:left w:val="none" w:sz="0" w:space="0" w:color="auto"/>
                <w:bottom w:val="none" w:sz="0" w:space="0" w:color="auto"/>
                <w:right w:val="none" w:sz="0" w:space="0" w:color="auto"/>
              </w:divBdr>
            </w:div>
            <w:div w:id="1436094482">
              <w:marLeft w:val="216"/>
              <w:marRight w:val="432"/>
              <w:marTop w:val="0"/>
              <w:marBottom w:val="0"/>
              <w:divBdr>
                <w:top w:val="none" w:sz="0" w:space="0" w:color="auto"/>
                <w:left w:val="none" w:sz="0" w:space="0" w:color="auto"/>
                <w:bottom w:val="none" w:sz="0" w:space="0" w:color="auto"/>
                <w:right w:val="none" w:sz="0" w:space="0" w:color="auto"/>
              </w:divBdr>
            </w:div>
            <w:div w:id="512457959">
              <w:marLeft w:val="432"/>
              <w:marRight w:val="216"/>
              <w:marTop w:val="0"/>
              <w:marBottom w:val="0"/>
              <w:divBdr>
                <w:top w:val="none" w:sz="0" w:space="0" w:color="auto"/>
                <w:left w:val="none" w:sz="0" w:space="0" w:color="auto"/>
                <w:bottom w:val="none" w:sz="0" w:space="0" w:color="auto"/>
                <w:right w:val="none" w:sz="0" w:space="0" w:color="auto"/>
              </w:divBdr>
            </w:div>
            <w:div w:id="152667403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196195698">
      <w:bodyDiv w:val="1"/>
      <w:marLeft w:val="0"/>
      <w:marRight w:val="0"/>
      <w:marTop w:val="0"/>
      <w:marBottom w:val="0"/>
      <w:divBdr>
        <w:top w:val="none" w:sz="0" w:space="0" w:color="auto"/>
        <w:left w:val="none" w:sz="0" w:space="0" w:color="auto"/>
        <w:bottom w:val="none" w:sz="0" w:space="0" w:color="auto"/>
        <w:right w:val="none" w:sz="0" w:space="0" w:color="auto"/>
      </w:divBdr>
      <w:divsChild>
        <w:div w:id="880819930">
          <w:marLeft w:val="0"/>
          <w:marRight w:val="0"/>
          <w:marTop w:val="0"/>
          <w:marBottom w:val="0"/>
          <w:divBdr>
            <w:top w:val="none" w:sz="0" w:space="0" w:color="auto"/>
            <w:left w:val="none" w:sz="0" w:space="0" w:color="auto"/>
            <w:bottom w:val="none" w:sz="0" w:space="0" w:color="auto"/>
            <w:right w:val="none" w:sz="0" w:space="0" w:color="auto"/>
          </w:divBdr>
        </w:div>
      </w:divsChild>
    </w:div>
    <w:div w:id="1299847128">
      <w:bodyDiv w:val="1"/>
      <w:marLeft w:val="0"/>
      <w:marRight w:val="0"/>
      <w:marTop w:val="0"/>
      <w:marBottom w:val="0"/>
      <w:divBdr>
        <w:top w:val="none" w:sz="0" w:space="0" w:color="auto"/>
        <w:left w:val="none" w:sz="0" w:space="0" w:color="auto"/>
        <w:bottom w:val="none" w:sz="0" w:space="0" w:color="auto"/>
        <w:right w:val="none" w:sz="0" w:space="0" w:color="auto"/>
      </w:divBdr>
    </w:div>
    <w:div w:id="1414668688">
      <w:bodyDiv w:val="1"/>
      <w:marLeft w:val="0"/>
      <w:marRight w:val="0"/>
      <w:marTop w:val="0"/>
      <w:marBottom w:val="0"/>
      <w:divBdr>
        <w:top w:val="none" w:sz="0" w:space="0" w:color="auto"/>
        <w:left w:val="none" w:sz="0" w:space="0" w:color="auto"/>
        <w:bottom w:val="none" w:sz="0" w:space="0" w:color="auto"/>
        <w:right w:val="none" w:sz="0" w:space="0" w:color="auto"/>
      </w:divBdr>
    </w:div>
    <w:div w:id="1452046391">
      <w:bodyDiv w:val="1"/>
      <w:marLeft w:val="0"/>
      <w:marRight w:val="0"/>
      <w:marTop w:val="0"/>
      <w:marBottom w:val="0"/>
      <w:divBdr>
        <w:top w:val="none" w:sz="0" w:space="0" w:color="auto"/>
        <w:left w:val="none" w:sz="0" w:space="0" w:color="auto"/>
        <w:bottom w:val="none" w:sz="0" w:space="0" w:color="auto"/>
        <w:right w:val="none" w:sz="0" w:space="0" w:color="auto"/>
      </w:divBdr>
    </w:div>
    <w:div w:id="1459496702">
      <w:bodyDiv w:val="1"/>
      <w:marLeft w:val="0"/>
      <w:marRight w:val="0"/>
      <w:marTop w:val="0"/>
      <w:marBottom w:val="0"/>
      <w:divBdr>
        <w:top w:val="none" w:sz="0" w:space="0" w:color="auto"/>
        <w:left w:val="none" w:sz="0" w:space="0" w:color="auto"/>
        <w:bottom w:val="none" w:sz="0" w:space="0" w:color="auto"/>
        <w:right w:val="none" w:sz="0" w:space="0" w:color="auto"/>
      </w:divBdr>
    </w:div>
    <w:div w:id="1551263191">
      <w:bodyDiv w:val="1"/>
      <w:marLeft w:val="0"/>
      <w:marRight w:val="0"/>
      <w:marTop w:val="0"/>
      <w:marBottom w:val="0"/>
      <w:divBdr>
        <w:top w:val="none" w:sz="0" w:space="0" w:color="auto"/>
        <w:left w:val="none" w:sz="0" w:space="0" w:color="auto"/>
        <w:bottom w:val="none" w:sz="0" w:space="0" w:color="auto"/>
        <w:right w:val="none" w:sz="0" w:space="0" w:color="auto"/>
      </w:divBdr>
      <w:divsChild>
        <w:div w:id="1309433071">
          <w:marLeft w:val="0"/>
          <w:marRight w:val="0"/>
          <w:marTop w:val="225"/>
          <w:marBottom w:val="0"/>
          <w:divBdr>
            <w:top w:val="none" w:sz="0" w:space="0" w:color="auto"/>
            <w:left w:val="none" w:sz="0" w:space="0" w:color="auto"/>
            <w:bottom w:val="none" w:sz="0" w:space="0" w:color="auto"/>
            <w:right w:val="none" w:sz="0" w:space="0" w:color="auto"/>
          </w:divBdr>
          <w:divsChild>
            <w:div w:id="634721123">
              <w:marLeft w:val="432"/>
              <w:marRight w:val="216"/>
              <w:marTop w:val="0"/>
              <w:marBottom w:val="0"/>
              <w:divBdr>
                <w:top w:val="none" w:sz="0" w:space="0" w:color="auto"/>
                <w:left w:val="none" w:sz="0" w:space="0" w:color="auto"/>
                <w:bottom w:val="none" w:sz="0" w:space="0" w:color="auto"/>
                <w:right w:val="none" w:sz="0" w:space="0" w:color="auto"/>
              </w:divBdr>
            </w:div>
            <w:div w:id="1117528312">
              <w:marLeft w:val="216"/>
              <w:marRight w:val="432"/>
              <w:marTop w:val="0"/>
              <w:marBottom w:val="0"/>
              <w:divBdr>
                <w:top w:val="none" w:sz="0" w:space="0" w:color="auto"/>
                <w:left w:val="none" w:sz="0" w:space="0" w:color="auto"/>
                <w:bottom w:val="none" w:sz="0" w:space="0" w:color="auto"/>
                <w:right w:val="none" w:sz="0" w:space="0" w:color="auto"/>
              </w:divBdr>
            </w:div>
            <w:div w:id="1855529682">
              <w:marLeft w:val="432"/>
              <w:marRight w:val="216"/>
              <w:marTop w:val="0"/>
              <w:marBottom w:val="0"/>
              <w:divBdr>
                <w:top w:val="none" w:sz="0" w:space="0" w:color="auto"/>
                <w:left w:val="none" w:sz="0" w:space="0" w:color="auto"/>
                <w:bottom w:val="none" w:sz="0" w:space="0" w:color="auto"/>
                <w:right w:val="none" w:sz="0" w:space="0" w:color="auto"/>
              </w:divBdr>
            </w:div>
            <w:div w:id="1802916411">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49110517">
      <w:bodyDiv w:val="1"/>
      <w:marLeft w:val="0"/>
      <w:marRight w:val="0"/>
      <w:marTop w:val="0"/>
      <w:marBottom w:val="0"/>
      <w:divBdr>
        <w:top w:val="none" w:sz="0" w:space="0" w:color="auto"/>
        <w:left w:val="none" w:sz="0" w:space="0" w:color="auto"/>
        <w:bottom w:val="none" w:sz="0" w:space="0" w:color="auto"/>
        <w:right w:val="none" w:sz="0" w:space="0" w:color="auto"/>
      </w:divBdr>
    </w:div>
    <w:div w:id="1812945335">
      <w:bodyDiv w:val="1"/>
      <w:marLeft w:val="0"/>
      <w:marRight w:val="0"/>
      <w:marTop w:val="0"/>
      <w:marBottom w:val="0"/>
      <w:divBdr>
        <w:top w:val="none" w:sz="0" w:space="0" w:color="auto"/>
        <w:left w:val="none" w:sz="0" w:space="0" w:color="auto"/>
        <w:bottom w:val="none" w:sz="0" w:space="0" w:color="auto"/>
        <w:right w:val="none" w:sz="0" w:space="0" w:color="auto"/>
      </w:divBdr>
    </w:div>
    <w:div w:id="19991871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iosportsr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F9477-8C30-43BC-933B-E9C7510ED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2828</Words>
  <Characters>16120</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medusa</dc:creator>
  <cp:keywords/>
  <dc:description/>
  <cp:lastModifiedBy>Utente3</cp:lastModifiedBy>
  <cp:revision>7</cp:revision>
  <cp:lastPrinted>2022-08-23T15:24:00Z</cp:lastPrinted>
  <dcterms:created xsi:type="dcterms:W3CDTF">2022-08-19T14:53:00Z</dcterms:created>
  <dcterms:modified xsi:type="dcterms:W3CDTF">2022-08-23T16:34:00Z</dcterms:modified>
</cp:coreProperties>
</file>